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D130" w14:textId="77777777" w:rsidR="00BA5139" w:rsidRPr="005A6BCF" w:rsidRDefault="00BA5139">
      <w:pPr>
        <w:jc w:val="center"/>
        <w:rPr>
          <w:sz w:val="32"/>
          <w:szCs w:val="32"/>
        </w:rPr>
      </w:pPr>
      <w:r w:rsidRPr="005A6BCF">
        <w:rPr>
          <w:rFonts w:hint="eastAsia"/>
          <w:sz w:val="32"/>
          <w:szCs w:val="32"/>
        </w:rPr>
        <w:t>労働条件通知書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27"/>
      </w:tblGrid>
      <w:tr w:rsidR="00BA5139" w14:paraId="7BEC8C07" w14:textId="77777777">
        <w:trPr>
          <w:trHeight w:val="454"/>
          <w:jc w:val="center"/>
        </w:trPr>
        <w:tc>
          <w:tcPr>
            <w:tcW w:w="10402" w:type="dxa"/>
            <w:gridSpan w:val="2"/>
            <w:tcBorders>
              <w:top w:val="single" w:sz="12" w:space="0" w:color="auto"/>
              <w:left w:val="single" w:sz="12" w:space="0" w:color="auto"/>
              <w:right w:val="single" w:sz="12" w:space="0" w:color="auto"/>
            </w:tcBorders>
            <w:vAlign w:val="center"/>
          </w:tcPr>
          <w:p w14:paraId="4005CB65" w14:textId="77777777" w:rsidR="00BA5139" w:rsidRDefault="00BA5139">
            <w:pPr>
              <w:wordWrap w:val="0"/>
              <w:jc w:val="right"/>
              <w:rPr>
                <w:rFonts w:ascii="ＭＳ 明朝" w:eastAsia="ＭＳ 明朝" w:hAnsi="ＭＳ 明朝"/>
              </w:rPr>
            </w:pPr>
          </w:p>
          <w:p w14:paraId="3958BAEF" w14:textId="77777777" w:rsidR="00BA5139" w:rsidRDefault="00BA5139">
            <w:pPr>
              <w:jc w:val="right"/>
              <w:rPr>
                <w:rFonts w:ascii="ＭＳ 明朝" w:eastAsia="ＭＳ 明朝" w:hAnsi="ＭＳ 明朝"/>
              </w:rPr>
            </w:pPr>
            <w:r>
              <w:rPr>
                <w:rFonts w:ascii="ＭＳ 明朝" w:eastAsia="ＭＳ 明朝" w:hAnsi="ＭＳ 明朝" w:hint="eastAsia"/>
              </w:rPr>
              <w:t>年　　　月　　　日</w:t>
            </w:r>
          </w:p>
          <w:p w14:paraId="1C083A1E" w14:textId="77777777" w:rsidR="00BA5139" w:rsidRDefault="00BA5139">
            <w:pPr>
              <w:jc w:val="right"/>
              <w:rPr>
                <w:rFonts w:ascii="ＭＳ 明朝" w:eastAsia="ＭＳ 明朝" w:hAnsi="ＭＳ 明朝"/>
              </w:rPr>
            </w:pPr>
          </w:p>
          <w:p w14:paraId="02AA5BD5" w14:textId="77777777" w:rsidR="00BA5139" w:rsidRDefault="00BA5139">
            <w:pPr>
              <w:rPr>
                <w:rFonts w:ascii="ＭＳ 明朝" w:eastAsia="ＭＳ 明朝" w:hAnsi="ＭＳ 明朝"/>
                <w:u w:val="single"/>
              </w:rPr>
            </w:pPr>
            <w:r>
              <w:rPr>
                <w:rFonts w:ascii="ＭＳ 明朝" w:eastAsia="ＭＳ 明朝" w:hAnsi="ＭＳ 明朝" w:hint="eastAsia"/>
                <w:u w:val="single"/>
              </w:rPr>
              <w:t xml:space="preserve">　　　　　　　　　　　殿</w:t>
            </w:r>
          </w:p>
          <w:p w14:paraId="5C91A011" w14:textId="77777777" w:rsidR="00BA5139" w:rsidRDefault="00BA5139">
            <w:pPr>
              <w:wordWrap w:val="0"/>
              <w:jc w:val="right"/>
              <w:rPr>
                <w:rFonts w:ascii="ＭＳ 明朝" w:eastAsia="ＭＳ 明朝" w:hAnsi="ＭＳ 明朝"/>
              </w:rPr>
            </w:pPr>
            <w:r>
              <w:rPr>
                <w:rFonts w:ascii="ＭＳ 明朝" w:eastAsia="ＭＳ 明朝" w:hAnsi="ＭＳ 明朝" w:hint="eastAsia"/>
              </w:rPr>
              <w:t xml:space="preserve">渋谷区南平台町○－○－○　　　　　　　</w:t>
            </w:r>
          </w:p>
          <w:p w14:paraId="59B69407" w14:textId="77777777" w:rsidR="00BA5139" w:rsidRDefault="00BA5139">
            <w:pPr>
              <w:wordWrap w:val="0"/>
              <w:ind w:firstLineChars="2000" w:firstLine="4000"/>
              <w:jc w:val="right"/>
              <w:rPr>
                <w:rFonts w:ascii="ＭＳ 明朝" w:eastAsia="ＭＳ 明朝" w:hAnsi="ＭＳ 明朝"/>
              </w:rPr>
            </w:pPr>
            <w:r>
              <w:rPr>
                <w:rFonts w:ascii="ＭＳ 明朝" w:eastAsia="ＭＳ 明朝" w:hAnsi="ＭＳ 明朝" w:hint="eastAsia"/>
              </w:rPr>
              <w:t xml:space="preserve">株式会社　○○○○　　　　　　　　　　</w:t>
            </w:r>
          </w:p>
          <w:p w14:paraId="4C59B7F2" w14:textId="77777777" w:rsidR="00BA5139" w:rsidRDefault="00BA5139">
            <w:pPr>
              <w:wordWrap w:val="0"/>
              <w:ind w:firstLineChars="2000" w:firstLine="4000"/>
              <w:jc w:val="right"/>
              <w:rPr>
                <w:rFonts w:ascii="ＭＳ 明朝" w:eastAsia="ＭＳ 明朝" w:hAnsi="ＭＳ 明朝"/>
              </w:rPr>
            </w:pPr>
            <w:r>
              <w:rPr>
                <w:rFonts w:ascii="ＭＳ 明朝" w:eastAsia="ＭＳ 明朝" w:hAnsi="ＭＳ 明朝" w:hint="eastAsia"/>
              </w:rPr>
              <w:t xml:space="preserve">代表取締役　○○　○○　　　　　　　　</w:t>
            </w:r>
          </w:p>
          <w:p w14:paraId="28F28BDE" w14:textId="77777777" w:rsidR="00BA5139" w:rsidRDefault="00BA5139" w:rsidP="00C268BC">
            <w:pPr>
              <w:rPr>
                <w:rFonts w:ascii="ＭＳ 明朝" w:eastAsia="ＭＳ 明朝" w:hAnsi="ＭＳ 明朝"/>
              </w:rPr>
            </w:pPr>
          </w:p>
        </w:tc>
      </w:tr>
      <w:tr w:rsidR="00BA5139" w14:paraId="466AD7AB" w14:textId="77777777">
        <w:trPr>
          <w:trHeight w:val="454"/>
          <w:jc w:val="center"/>
        </w:trPr>
        <w:tc>
          <w:tcPr>
            <w:tcW w:w="2499" w:type="dxa"/>
            <w:tcBorders>
              <w:left w:val="single" w:sz="12" w:space="0" w:color="auto"/>
            </w:tcBorders>
            <w:vAlign w:val="center"/>
          </w:tcPr>
          <w:p w14:paraId="3CC4D437" w14:textId="77777777" w:rsidR="00BA5139" w:rsidRDefault="00BA5139">
            <w:pPr>
              <w:jc w:val="left"/>
              <w:rPr>
                <w:rFonts w:ascii="ＭＳ 明朝" w:eastAsia="ＭＳ 明朝" w:hAnsi="ＭＳ 明朝"/>
              </w:rPr>
            </w:pPr>
            <w:r>
              <w:rPr>
                <w:rFonts w:ascii="ＭＳ 明朝" w:eastAsia="ＭＳ 明朝" w:hAnsi="ＭＳ 明朝" w:hint="eastAsia"/>
              </w:rPr>
              <w:t>契約期間</w:t>
            </w:r>
          </w:p>
        </w:tc>
        <w:tc>
          <w:tcPr>
            <w:tcW w:w="7903" w:type="dxa"/>
            <w:tcBorders>
              <w:right w:val="single" w:sz="12" w:space="0" w:color="auto"/>
            </w:tcBorders>
            <w:vAlign w:val="center"/>
          </w:tcPr>
          <w:p w14:paraId="660E1C91" w14:textId="77777777" w:rsidR="00BA5139" w:rsidRDefault="00BA5139">
            <w:pPr>
              <w:jc w:val="left"/>
              <w:rPr>
                <w:rFonts w:ascii="ＭＳ 明朝" w:eastAsia="ＭＳ 明朝" w:hAnsi="ＭＳ 明朝"/>
              </w:rPr>
            </w:pPr>
            <w:r>
              <w:rPr>
                <w:rFonts w:ascii="ＭＳ 明朝" w:eastAsia="ＭＳ 明朝" w:hAnsi="ＭＳ 明朝" w:hint="eastAsia"/>
              </w:rPr>
              <w:t>期間の定め　なし　（試用期間：入社日より３ヶ月間）</w:t>
            </w:r>
          </w:p>
        </w:tc>
      </w:tr>
      <w:tr w:rsidR="00BA5139" w14:paraId="7492ECD5" w14:textId="77777777" w:rsidTr="00E1483F">
        <w:trPr>
          <w:trHeight w:val="606"/>
          <w:jc w:val="center"/>
        </w:trPr>
        <w:tc>
          <w:tcPr>
            <w:tcW w:w="2499" w:type="dxa"/>
            <w:tcBorders>
              <w:left w:val="single" w:sz="12" w:space="0" w:color="auto"/>
            </w:tcBorders>
            <w:vAlign w:val="center"/>
          </w:tcPr>
          <w:p w14:paraId="0BE091AB" w14:textId="77777777" w:rsidR="00BA5139" w:rsidRDefault="00BA5139">
            <w:pPr>
              <w:jc w:val="left"/>
              <w:rPr>
                <w:rFonts w:ascii="ＭＳ 明朝" w:eastAsia="ＭＳ 明朝" w:hAnsi="ＭＳ 明朝"/>
              </w:rPr>
            </w:pPr>
            <w:r>
              <w:rPr>
                <w:rFonts w:ascii="ＭＳ 明朝" w:eastAsia="ＭＳ 明朝" w:hAnsi="ＭＳ 明朝" w:hint="eastAsia"/>
              </w:rPr>
              <w:t>就業の場所</w:t>
            </w:r>
          </w:p>
        </w:tc>
        <w:tc>
          <w:tcPr>
            <w:tcW w:w="7903" w:type="dxa"/>
            <w:tcBorders>
              <w:right w:val="single" w:sz="12" w:space="0" w:color="auto"/>
            </w:tcBorders>
            <w:vAlign w:val="center"/>
          </w:tcPr>
          <w:p w14:paraId="7C8E41F0" w14:textId="0BEEF92B" w:rsidR="00BA5139" w:rsidRDefault="00E1483F">
            <w:pPr>
              <w:jc w:val="left"/>
              <w:rPr>
                <w:rFonts w:ascii="ＭＳ 明朝" w:eastAsia="ＭＳ 明朝" w:hAnsi="ＭＳ 明朝"/>
              </w:rPr>
            </w:pPr>
            <w:r>
              <w:rPr>
                <w:rFonts w:ascii="ＭＳ 明朝" w:eastAsia="ＭＳ 明朝" w:hAnsi="ＭＳ 明朝" w:hint="eastAsia"/>
              </w:rPr>
              <w:t>[雇入れ直後]</w:t>
            </w:r>
            <w:r>
              <w:rPr>
                <w:rFonts w:ascii="ＭＳ 明朝" w:eastAsia="ＭＳ 明朝" w:hAnsi="ＭＳ 明朝"/>
              </w:rPr>
              <w:t xml:space="preserve"> </w:t>
            </w:r>
            <w:r w:rsidR="00BA5139">
              <w:rPr>
                <w:rFonts w:ascii="ＭＳ 明朝" w:eastAsia="ＭＳ 明朝" w:hAnsi="ＭＳ 明朝" w:hint="eastAsia"/>
              </w:rPr>
              <w:t>本社</w:t>
            </w:r>
          </w:p>
          <w:p w14:paraId="4140F8BB" w14:textId="0F5F8ECC" w:rsidR="00E1483F" w:rsidRDefault="00E1483F">
            <w:pPr>
              <w:jc w:val="left"/>
              <w:rPr>
                <w:rFonts w:ascii="ＭＳ 明朝" w:eastAsia="ＭＳ 明朝" w:hAnsi="ＭＳ 明朝"/>
              </w:rPr>
            </w:pPr>
            <w:r>
              <w:rPr>
                <w:rFonts w:ascii="ＭＳ 明朝" w:eastAsia="ＭＳ 明朝" w:hAnsi="ＭＳ 明朝" w:hint="eastAsia"/>
              </w:rPr>
              <w:t>[変更の範囲]</w:t>
            </w:r>
            <w:r>
              <w:rPr>
                <w:rFonts w:ascii="ＭＳ 明朝" w:eastAsia="ＭＳ 明朝" w:hAnsi="ＭＳ 明朝"/>
              </w:rPr>
              <w:t xml:space="preserve"> </w:t>
            </w:r>
            <w:r w:rsidR="00ED5F34">
              <w:rPr>
                <w:rFonts w:ascii="ＭＳ 明朝" w:eastAsia="ＭＳ 明朝" w:hAnsi="ＭＳ 明朝" w:hint="eastAsia"/>
              </w:rPr>
              <w:t>本社、全ての支社およびリモートワーク実施場所</w:t>
            </w:r>
          </w:p>
        </w:tc>
      </w:tr>
      <w:tr w:rsidR="00BA5139" w14:paraId="0D4B04DE" w14:textId="77777777" w:rsidTr="00E1483F">
        <w:trPr>
          <w:trHeight w:val="700"/>
          <w:jc w:val="center"/>
        </w:trPr>
        <w:tc>
          <w:tcPr>
            <w:tcW w:w="2499" w:type="dxa"/>
            <w:tcBorders>
              <w:left w:val="single" w:sz="12" w:space="0" w:color="auto"/>
              <w:bottom w:val="single" w:sz="4" w:space="0" w:color="auto"/>
            </w:tcBorders>
            <w:vAlign w:val="center"/>
          </w:tcPr>
          <w:p w14:paraId="43948B7C" w14:textId="77777777" w:rsidR="00BA5139" w:rsidRDefault="00BA5139">
            <w:pPr>
              <w:jc w:val="left"/>
              <w:rPr>
                <w:rFonts w:ascii="ＭＳ 明朝" w:eastAsia="ＭＳ 明朝" w:hAnsi="ＭＳ 明朝"/>
              </w:rPr>
            </w:pPr>
            <w:r>
              <w:rPr>
                <w:rFonts w:ascii="ＭＳ 明朝" w:eastAsia="ＭＳ 明朝" w:hAnsi="ＭＳ 明朝" w:hint="eastAsia"/>
              </w:rPr>
              <w:t>従事すべき業務の内容</w:t>
            </w:r>
          </w:p>
        </w:tc>
        <w:tc>
          <w:tcPr>
            <w:tcW w:w="7903" w:type="dxa"/>
            <w:tcBorders>
              <w:bottom w:val="single" w:sz="4" w:space="0" w:color="auto"/>
              <w:right w:val="single" w:sz="12" w:space="0" w:color="auto"/>
            </w:tcBorders>
            <w:vAlign w:val="center"/>
          </w:tcPr>
          <w:p w14:paraId="34080360" w14:textId="69D995AD" w:rsidR="00BA5139" w:rsidRDefault="00E1483F">
            <w:pPr>
              <w:jc w:val="left"/>
              <w:rPr>
                <w:rFonts w:ascii="ＭＳ 明朝" w:eastAsia="ＭＳ 明朝" w:hAnsi="ＭＳ 明朝"/>
              </w:rPr>
            </w:pPr>
            <w:r>
              <w:rPr>
                <w:rFonts w:ascii="ＭＳ 明朝" w:eastAsia="ＭＳ 明朝" w:hAnsi="ＭＳ 明朝" w:hint="eastAsia"/>
              </w:rPr>
              <w:t>[雇入れ直後]</w:t>
            </w:r>
            <w:r>
              <w:rPr>
                <w:rFonts w:ascii="ＭＳ 明朝" w:eastAsia="ＭＳ 明朝" w:hAnsi="ＭＳ 明朝"/>
              </w:rPr>
              <w:t xml:space="preserve"> </w:t>
            </w:r>
            <w:r>
              <w:rPr>
                <w:rFonts w:ascii="ＭＳ 明朝" w:eastAsia="ＭＳ 明朝" w:hAnsi="ＭＳ 明朝" w:hint="eastAsia"/>
              </w:rPr>
              <w:t>経理</w:t>
            </w:r>
            <w:r w:rsidR="00BA5139">
              <w:rPr>
                <w:rFonts w:ascii="ＭＳ 明朝" w:eastAsia="ＭＳ 明朝" w:hAnsi="ＭＳ 明朝" w:hint="eastAsia"/>
              </w:rPr>
              <w:t>の業務</w:t>
            </w:r>
          </w:p>
          <w:p w14:paraId="34B7E14D" w14:textId="4AB19291" w:rsidR="00E1483F" w:rsidRDefault="00E1483F">
            <w:pPr>
              <w:jc w:val="left"/>
              <w:rPr>
                <w:rFonts w:ascii="ＭＳ 明朝" w:eastAsia="ＭＳ 明朝" w:hAnsi="ＭＳ 明朝"/>
              </w:rPr>
            </w:pPr>
            <w:r>
              <w:rPr>
                <w:rFonts w:ascii="ＭＳ 明朝" w:eastAsia="ＭＳ 明朝" w:hAnsi="ＭＳ 明朝" w:hint="eastAsia"/>
              </w:rPr>
              <w:t>[変更の範囲]</w:t>
            </w:r>
            <w:r>
              <w:rPr>
                <w:rFonts w:ascii="ＭＳ 明朝" w:eastAsia="ＭＳ 明朝" w:hAnsi="ＭＳ 明朝"/>
              </w:rPr>
              <w:t xml:space="preserve"> </w:t>
            </w:r>
            <w:r>
              <w:rPr>
                <w:rFonts w:ascii="ＭＳ 明朝" w:eastAsia="ＭＳ 明朝" w:hAnsi="ＭＳ 明朝" w:hint="eastAsia"/>
              </w:rPr>
              <w:t>経理および総務の業務</w:t>
            </w:r>
          </w:p>
        </w:tc>
      </w:tr>
      <w:tr w:rsidR="00BA5139" w14:paraId="1C91CA9F" w14:textId="77777777">
        <w:trPr>
          <w:trHeight w:val="454"/>
          <w:jc w:val="center"/>
        </w:trPr>
        <w:tc>
          <w:tcPr>
            <w:tcW w:w="2499" w:type="dxa"/>
            <w:tcBorders>
              <w:left w:val="single" w:sz="12" w:space="0" w:color="auto"/>
              <w:bottom w:val="single" w:sz="4" w:space="0" w:color="auto"/>
            </w:tcBorders>
            <w:vAlign w:val="center"/>
          </w:tcPr>
          <w:p w14:paraId="12066D7A" w14:textId="77777777" w:rsidR="00BA5139" w:rsidRDefault="00BA5139">
            <w:pPr>
              <w:jc w:val="left"/>
              <w:rPr>
                <w:rFonts w:ascii="ＭＳ 明朝" w:eastAsia="ＭＳ 明朝" w:hAnsi="ＭＳ 明朝"/>
              </w:rPr>
            </w:pPr>
            <w:r>
              <w:rPr>
                <w:rFonts w:ascii="ＭＳ 明朝" w:eastAsia="ＭＳ 明朝" w:hAnsi="ＭＳ 明朝" w:hint="eastAsia"/>
              </w:rPr>
              <w:t>始業・終業の時刻</w:t>
            </w:r>
          </w:p>
          <w:p w14:paraId="1BA296F9" w14:textId="77777777" w:rsidR="00BA5139" w:rsidRDefault="00BA5139">
            <w:pPr>
              <w:jc w:val="left"/>
              <w:rPr>
                <w:rFonts w:ascii="ＭＳ 明朝" w:eastAsia="ＭＳ 明朝" w:hAnsi="ＭＳ 明朝"/>
              </w:rPr>
            </w:pPr>
            <w:r>
              <w:rPr>
                <w:rFonts w:ascii="ＭＳ 明朝" w:eastAsia="ＭＳ 明朝" w:hAnsi="ＭＳ 明朝" w:hint="eastAsia"/>
              </w:rPr>
              <w:t>休憩時間、</w:t>
            </w:r>
          </w:p>
          <w:p w14:paraId="47868408" w14:textId="77777777" w:rsidR="00BA5139" w:rsidRDefault="00BA5139">
            <w:pPr>
              <w:jc w:val="left"/>
              <w:rPr>
                <w:rFonts w:ascii="ＭＳ 明朝" w:eastAsia="ＭＳ 明朝" w:hAnsi="ＭＳ 明朝"/>
              </w:rPr>
            </w:pPr>
            <w:r>
              <w:rPr>
                <w:rFonts w:ascii="ＭＳ 明朝" w:eastAsia="ＭＳ 明朝" w:hAnsi="ＭＳ 明朝" w:hint="eastAsia"/>
              </w:rPr>
              <w:t>所定時間外労働、休日労働の有無に関する事項</w:t>
            </w:r>
          </w:p>
        </w:tc>
        <w:tc>
          <w:tcPr>
            <w:tcW w:w="7903" w:type="dxa"/>
            <w:tcBorders>
              <w:bottom w:val="single" w:sz="4" w:space="0" w:color="auto"/>
              <w:right w:val="single" w:sz="12" w:space="0" w:color="auto"/>
            </w:tcBorders>
            <w:vAlign w:val="center"/>
          </w:tcPr>
          <w:p w14:paraId="0E83FBE1" w14:textId="77777777" w:rsidR="00BA5139" w:rsidRDefault="00BA5139">
            <w:pPr>
              <w:jc w:val="left"/>
              <w:rPr>
                <w:rFonts w:ascii="ＭＳ 明朝" w:eastAsia="ＭＳ 明朝" w:hAnsi="ＭＳ 明朝"/>
              </w:rPr>
            </w:pPr>
            <w:r>
              <w:rPr>
                <w:rFonts w:ascii="ＭＳ 明朝" w:eastAsia="ＭＳ 明朝" w:hAnsi="ＭＳ 明朝" w:hint="eastAsia"/>
              </w:rPr>
              <w:t>１　始業・終業の時刻等</w:t>
            </w:r>
          </w:p>
          <w:p w14:paraId="78629976" w14:textId="77777777" w:rsidR="00BA5139" w:rsidRDefault="00BA5139">
            <w:pPr>
              <w:jc w:val="left"/>
              <w:rPr>
                <w:rFonts w:ascii="ＭＳ 明朝" w:eastAsia="ＭＳ 明朝" w:hAnsi="ＭＳ 明朝"/>
              </w:rPr>
            </w:pPr>
            <w:r>
              <w:rPr>
                <w:rFonts w:ascii="ＭＳ 明朝" w:eastAsia="ＭＳ 明朝" w:hAnsi="ＭＳ 明朝" w:hint="eastAsia"/>
              </w:rPr>
              <w:t xml:space="preserve">　　始業（　９　時　００　分）　終業（　１８　時　００　分）</w:t>
            </w:r>
          </w:p>
          <w:p w14:paraId="79A642F1" w14:textId="77777777" w:rsidR="00BA5139" w:rsidRDefault="00BA5139">
            <w:pPr>
              <w:jc w:val="left"/>
              <w:rPr>
                <w:rFonts w:ascii="ＭＳ 明朝" w:eastAsia="ＭＳ 明朝" w:hAnsi="ＭＳ 明朝"/>
              </w:rPr>
            </w:pPr>
            <w:r>
              <w:rPr>
                <w:rFonts w:ascii="ＭＳ 明朝" w:eastAsia="ＭＳ 明朝" w:hAnsi="ＭＳ 明朝" w:hint="eastAsia"/>
              </w:rPr>
              <w:t xml:space="preserve">　※ただし、業務の都合上</w:t>
            </w:r>
            <w:r>
              <w:rPr>
                <w:rFonts w:ascii="ＭＳ 明朝" w:eastAsia="ＭＳ 明朝" w:hAnsi="ＭＳ 明朝" w:hint="eastAsia"/>
                <w:szCs w:val="22"/>
              </w:rPr>
              <w:t>始業・終業時刻を繰上げたり、繰下げたりすることがある。</w:t>
            </w:r>
          </w:p>
          <w:p w14:paraId="7A631A26" w14:textId="77777777" w:rsidR="00BA5139" w:rsidRDefault="00BA5139">
            <w:pPr>
              <w:jc w:val="left"/>
              <w:rPr>
                <w:rFonts w:ascii="ＭＳ 明朝" w:eastAsia="ＭＳ 明朝" w:hAnsi="ＭＳ 明朝"/>
                <w:bCs/>
              </w:rPr>
            </w:pPr>
            <w:r>
              <w:rPr>
                <w:rFonts w:ascii="ＭＳ 明朝" w:eastAsia="ＭＳ 明朝" w:hAnsi="ＭＳ 明朝" w:hint="eastAsia"/>
                <w:bCs/>
              </w:rPr>
              <w:t>２　休憩時間（　　６０　　）分</w:t>
            </w:r>
          </w:p>
          <w:p w14:paraId="46EF14B9" w14:textId="77777777" w:rsidR="00BA5139" w:rsidRDefault="00BA5139">
            <w:pPr>
              <w:jc w:val="left"/>
              <w:rPr>
                <w:rFonts w:ascii="ＭＳ 明朝" w:eastAsia="ＭＳ 明朝" w:hAnsi="ＭＳ 明朝"/>
                <w:bCs/>
              </w:rPr>
            </w:pPr>
            <w:r>
              <w:rPr>
                <w:rFonts w:ascii="ＭＳ 明朝" w:eastAsia="ＭＳ 明朝" w:hAnsi="ＭＳ 明朝" w:hint="eastAsia"/>
                <w:bCs/>
              </w:rPr>
              <w:t>３　所定時間外労働・休日労働の有無　（　有　）</w:t>
            </w:r>
          </w:p>
          <w:p w14:paraId="5CFACCDB" w14:textId="77777777" w:rsidR="00BA5139" w:rsidRDefault="00BA5139">
            <w:pPr>
              <w:ind w:firstLineChars="100" w:firstLine="200"/>
              <w:jc w:val="left"/>
              <w:rPr>
                <w:rFonts w:ascii="ＭＳ 明朝" w:eastAsia="ＭＳ 明朝" w:hAnsi="ＭＳ 明朝"/>
              </w:rPr>
            </w:pPr>
            <w:r>
              <w:rPr>
                <w:rFonts w:ascii="ＭＳ 明朝" w:eastAsia="ＭＳ 明朝" w:hAnsi="ＭＳ 明朝" w:hint="eastAsia"/>
                <w:bCs/>
              </w:rPr>
              <w:t>※時間外・休日労働の限度時間は、時間外・休日労働に関する労使協定による。</w:t>
            </w:r>
          </w:p>
        </w:tc>
      </w:tr>
      <w:tr w:rsidR="00BA5139" w14:paraId="77B1494F" w14:textId="77777777">
        <w:trPr>
          <w:trHeight w:val="375"/>
          <w:jc w:val="center"/>
        </w:trPr>
        <w:tc>
          <w:tcPr>
            <w:tcW w:w="2499" w:type="dxa"/>
            <w:tcBorders>
              <w:left w:val="single" w:sz="12" w:space="0" w:color="auto"/>
              <w:bottom w:val="single" w:sz="4" w:space="0" w:color="auto"/>
            </w:tcBorders>
            <w:vAlign w:val="center"/>
          </w:tcPr>
          <w:p w14:paraId="2017002B" w14:textId="77777777" w:rsidR="00BA5139" w:rsidRDefault="00BA5139">
            <w:pPr>
              <w:jc w:val="left"/>
              <w:rPr>
                <w:rFonts w:ascii="ＭＳ 明朝" w:eastAsia="ＭＳ 明朝" w:hAnsi="ＭＳ 明朝"/>
              </w:rPr>
            </w:pPr>
            <w:r>
              <w:rPr>
                <w:rFonts w:ascii="ＭＳ 明朝" w:eastAsia="ＭＳ 明朝" w:hAnsi="ＭＳ 明朝" w:hint="eastAsia"/>
              </w:rPr>
              <w:t>休　　日</w:t>
            </w:r>
          </w:p>
        </w:tc>
        <w:tc>
          <w:tcPr>
            <w:tcW w:w="7903" w:type="dxa"/>
            <w:tcBorders>
              <w:bottom w:val="single" w:sz="4" w:space="0" w:color="auto"/>
              <w:right w:val="single" w:sz="12" w:space="0" w:color="auto"/>
            </w:tcBorders>
            <w:vAlign w:val="center"/>
          </w:tcPr>
          <w:p w14:paraId="2D6E3342" w14:textId="77777777" w:rsidR="00BA5139" w:rsidRDefault="00BA5139">
            <w:pPr>
              <w:jc w:val="left"/>
              <w:rPr>
                <w:rFonts w:ascii="ＭＳ 明朝" w:eastAsia="ＭＳ 明朝" w:hAnsi="ＭＳ 明朝"/>
              </w:rPr>
            </w:pPr>
            <w:r>
              <w:rPr>
                <w:rFonts w:ascii="ＭＳ 明朝" w:eastAsia="ＭＳ 明朝" w:hAnsi="ＭＳ 明朝" w:hint="eastAsia"/>
              </w:rPr>
              <w:t>毎週土曜、日曜日・国民の祝日、その他会社が指定した日</w:t>
            </w:r>
          </w:p>
        </w:tc>
      </w:tr>
      <w:tr w:rsidR="00BA5139" w14:paraId="30A6351A" w14:textId="77777777" w:rsidTr="00C34D68">
        <w:trPr>
          <w:trHeight w:val="898"/>
          <w:jc w:val="center"/>
        </w:trPr>
        <w:tc>
          <w:tcPr>
            <w:tcW w:w="2499" w:type="dxa"/>
            <w:tcBorders>
              <w:left w:val="single" w:sz="12" w:space="0" w:color="auto"/>
              <w:bottom w:val="single" w:sz="4" w:space="0" w:color="auto"/>
            </w:tcBorders>
            <w:vAlign w:val="center"/>
          </w:tcPr>
          <w:p w14:paraId="67564FD6" w14:textId="77777777" w:rsidR="00BA5139" w:rsidRDefault="00BA5139">
            <w:pPr>
              <w:jc w:val="left"/>
              <w:rPr>
                <w:rFonts w:ascii="ＭＳ 明朝" w:eastAsia="ＭＳ 明朝" w:hAnsi="ＭＳ 明朝"/>
              </w:rPr>
            </w:pPr>
            <w:r>
              <w:rPr>
                <w:rFonts w:ascii="ＭＳ 明朝" w:eastAsia="ＭＳ 明朝" w:hAnsi="ＭＳ 明朝" w:hint="eastAsia"/>
              </w:rPr>
              <w:t>休　　暇</w:t>
            </w:r>
          </w:p>
        </w:tc>
        <w:tc>
          <w:tcPr>
            <w:tcW w:w="7903" w:type="dxa"/>
            <w:tcBorders>
              <w:bottom w:val="single" w:sz="4" w:space="0" w:color="auto"/>
              <w:right w:val="single" w:sz="12" w:space="0" w:color="auto"/>
            </w:tcBorders>
            <w:vAlign w:val="center"/>
          </w:tcPr>
          <w:p w14:paraId="7541B38F" w14:textId="77777777" w:rsidR="00BA5139" w:rsidRDefault="00BA5139">
            <w:pPr>
              <w:jc w:val="left"/>
              <w:rPr>
                <w:rFonts w:ascii="ＭＳ 明朝" w:eastAsia="ＭＳ 明朝" w:hAnsi="ＭＳ 明朝"/>
              </w:rPr>
            </w:pPr>
            <w:r>
              <w:rPr>
                <w:rFonts w:ascii="ＭＳ 明朝" w:eastAsia="ＭＳ 明朝" w:hAnsi="ＭＳ 明朝" w:hint="eastAsia"/>
              </w:rPr>
              <w:t>１　年次有給休暇　６ヶ月継続勤務した場合　→　１０　日</w:t>
            </w:r>
          </w:p>
          <w:p w14:paraId="74926796" w14:textId="77777777" w:rsidR="00BA5139" w:rsidRDefault="00BA5139">
            <w:pPr>
              <w:jc w:val="left"/>
              <w:rPr>
                <w:rFonts w:ascii="ＭＳ 明朝" w:eastAsia="ＭＳ 明朝" w:hAnsi="ＭＳ 明朝"/>
              </w:rPr>
            </w:pPr>
            <w:r>
              <w:rPr>
                <w:rFonts w:ascii="ＭＳ 明朝" w:eastAsia="ＭＳ 明朝" w:hAnsi="ＭＳ 明朝" w:hint="eastAsia"/>
              </w:rPr>
              <w:t>２　その他の休暇　就業規則第○条～第○条の定めるところによる。</w:t>
            </w:r>
          </w:p>
          <w:p w14:paraId="2F9CE266" w14:textId="77777777" w:rsidR="00BA5139" w:rsidRDefault="00BA5139">
            <w:pPr>
              <w:ind w:firstLineChars="100" w:firstLine="200"/>
              <w:jc w:val="left"/>
              <w:rPr>
                <w:rFonts w:ascii="ＭＳ 明朝" w:eastAsia="ＭＳ 明朝" w:hAnsi="ＭＳ 明朝"/>
              </w:rPr>
            </w:pPr>
            <w:r>
              <w:rPr>
                <w:rFonts w:ascii="ＭＳ 明朝" w:eastAsia="ＭＳ 明朝" w:hAnsi="ＭＳ Ｐ明朝" w:hint="eastAsia"/>
                <w:szCs w:val="28"/>
              </w:rPr>
              <w:t>※なお、詳細は、就業規則第○条～第○条の定めるところによる。</w:t>
            </w:r>
          </w:p>
        </w:tc>
      </w:tr>
      <w:tr w:rsidR="00BA5139" w14:paraId="05BD63B4" w14:textId="77777777" w:rsidTr="003839E0">
        <w:trPr>
          <w:trHeight w:val="4653"/>
          <w:jc w:val="center"/>
        </w:trPr>
        <w:tc>
          <w:tcPr>
            <w:tcW w:w="2499" w:type="dxa"/>
            <w:tcBorders>
              <w:left w:val="single" w:sz="12" w:space="0" w:color="auto"/>
              <w:bottom w:val="single" w:sz="4" w:space="0" w:color="auto"/>
            </w:tcBorders>
            <w:vAlign w:val="center"/>
          </w:tcPr>
          <w:p w14:paraId="734FFC4F" w14:textId="77777777" w:rsidR="00BA5139" w:rsidRDefault="00BA5139">
            <w:pPr>
              <w:jc w:val="left"/>
              <w:rPr>
                <w:rFonts w:ascii="ＭＳ 明朝" w:eastAsia="ＭＳ 明朝" w:hAnsi="ＭＳ 明朝"/>
              </w:rPr>
            </w:pPr>
            <w:r>
              <w:rPr>
                <w:rFonts w:ascii="ＭＳ 明朝" w:eastAsia="ＭＳ 明朝" w:hAnsi="ＭＳ 明朝" w:hint="eastAsia"/>
              </w:rPr>
              <w:t>賃　　金</w:t>
            </w:r>
          </w:p>
        </w:tc>
        <w:tc>
          <w:tcPr>
            <w:tcW w:w="7903" w:type="dxa"/>
            <w:tcBorders>
              <w:bottom w:val="single" w:sz="4" w:space="0" w:color="auto"/>
              <w:right w:val="single" w:sz="12" w:space="0" w:color="auto"/>
            </w:tcBorders>
            <w:vAlign w:val="center"/>
          </w:tcPr>
          <w:p w14:paraId="5E8F690B" w14:textId="288A1C66" w:rsidR="00BA5139" w:rsidRDefault="00BA5139">
            <w:pPr>
              <w:jc w:val="left"/>
              <w:rPr>
                <w:rFonts w:ascii="ＭＳ 明朝" w:eastAsia="ＭＳ 明朝" w:hAnsi="ＭＳ 明朝"/>
              </w:rPr>
            </w:pPr>
            <w:r>
              <w:rPr>
                <w:rFonts w:ascii="ＭＳ 明朝" w:eastAsia="ＭＳ 明朝" w:hAnsi="ＭＳ 明朝" w:hint="eastAsia"/>
              </w:rPr>
              <w:t>１　基本賃金　　月給制（</w:t>
            </w:r>
            <w:r w:rsidRPr="0079746E">
              <w:rPr>
                <w:rFonts w:ascii="ＭＳ 明朝" w:eastAsia="ＭＳ 明朝" w:hAnsi="ＭＳ 明朝" w:hint="eastAsia"/>
                <w:u w:val="single"/>
              </w:rPr>
              <w:t xml:space="preserve">　</w:t>
            </w:r>
            <w:r w:rsidRPr="0006187F">
              <w:rPr>
                <w:rFonts w:ascii="ＭＳ 明朝" w:eastAsia="ＭＳ 明朝" w:hAnsi="ＭＳ 明朝" w:hint="eastAsia"/>
                <w:kern w:val="0"/>
                <w:highlight w:val="yellow"/>
                <w:u w:val="single"/>
              </w:rPr>
              <w:t>○○○,○○○円</w:t>
            </w:r>
            <w:r w:rsidRPr="0079746E">
              <w:rPr>
                <w:rFonts w:ascii="ＭＳ 明朝" w:eastAsia="ＭＳ 明朝" w:hAnsi="ＭＳ 明朝" w:hint="eastAsia"/>
                <w:u w:val="single"/>
              </w:rPr>
              <w:t xml:space="preserve">　</w:t>
            </w:r>
            <w:r>
              <w:rPr>
                <w:rFonts w:ascii="ＭＳ 明朝" w:eastAsia="ＭＳ 明朝" w:hAnsi="ＭＳ 明朝" w:hint="eastAsia"/>
              </w:rPr>
              <w:t>）</w:t>
            </w:r>
          </w:p>
          <w:p w14:paraId="3EBDBF0F" w14:textId="5570345E" w:rsidR="00BA5139" w:rsidRDefault="007E51A8">
            <w:pPr>
              <w:jc w:val="left"/>
              <w:rPr>
                <w:rFonts w:ascii="ＭＳ 明朝" w:eastAsia="ＭＳ 明朝" w:hAnsi="ＭＳ 明朝"/>
                <w:kern w:val="0"/>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1AE9DD01" wp14:editId="5FE60DF6">
                      <wp:simplePos x="0" y="0"/>
                      <wp:positionH relativeFrom="column">
                        <wp:posOffset>2034540</wp:posOffset>
                      </wp:positionH>
                      <wp:positionV relativeFrom="paragraph">
                        <wp:posOffset>15240</wp:posOffset>
                      </wp:positionV>
                      <wp:extent cx="3162935" cy="617220"/>
                      <wp:effectExtent l="0" t="57150" r="184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2935" cy="617220"/>
                              </a:xfrm>
                              <a:prstGeom prst="wedgeRectCallout">
                                <a:avLst>
                                  <a:gd name="adj1" fmla="val -37778"/>
                                  <a:gd name="adj2" fmla="val 58454"/>
                                </a:avLst>
                              </a:prstGeom>
                              <a:solidFill>
                                <a:srgbClr val="FFFFFF"/>
                              </a:solidFill>
                              <a:ln w="9525">
                                <a:solidFill>
                                  <a:srgbClr val="000000"/>
                                </a:solidFill>
                                <a:miter lim="800000"/>
                                <a:headEnd/>
                                <a:tailEnd/>
                              </a:ln>
                            </wps:spPr>
                            <wps:txbx>
                              <w:txbxContent>
                                <w:p w14:paraId="5270C178" w14:textId="77777777" w:rsidR="00CB556E" w:rsidRPr="00CB7D50" w:rsidRDefault="00CB556E">
                                  <w:pPr>
                                    <w:rPr>
                                      <w:color w:val="FF0000"/>
                                      <w:sz w:val="16"/>
                                      <w:szCs w:val="18"/>
                                    </w:rPr>
                                  </w:pPr>
                                  <w:r w:rsidRPr="00CB7D50">
                                    <w:rPr>
                                      <w:rFonts w:hint="eastAsia"/>
                                      <w:color w:val="FF0000"/>
                                      <w:sz w:val="16"/>
                                      <w:szCs w:val="18"/>
                                    </w:rPr>
                                    <w:t>(注)</w:t>
                                  </w:r>
                                  <w:r w:rsidR="00485064" w:rsidRPr="00CB7D50">
                                    <w:rPr>
                                      <w:rFonts w:hint="eastAsia"/>
                                      <w:color w:val="FF0000"/>
                                      <w:sz w:val="16"/>
                                      <w:szCs w:val="18"/>
                                    </w:rPr>
                                    <w:t xml:space="preserve"> 例えば求人時に「基本給20万円～25万円」と明示していたものを最終的に「基本給22万円」と特定するなど、求人時の内容と変更等が生じる場合、</w:t>
                                  </w:r>
                                  <w:r w:rsidR="00494C1B" w:rsidRPr="00CB7D50">
                                    <w:rPr>
                                      <w:rFonts w:hint="eastAsia"/>
                                      <w:color w:val="FF0000"/>
                                      <w:sz w:val="16"/>
                                      <w:szCs w:val="18"/>
                                    </w:rPr>
                                    <w:t>変更等された事項に下線を引いたり着色したり、脚注を付けたりすることが必要です。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E9DD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160.2pt;margin-top:1.2pt;width:249.05pt;height:48.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" adj="2640,23426">
                      <v:textbox inset="5.85pt,.7pt,5.85pt,.7pt">
                        <w:txbxContent>
                          <w:p w14:paraId="5270C178" w14:textId="77777777" w:rsidR="00CB556E" w:rsidRPr="00CB7D50" w:rsidRDefault="00CB556E">
                            <w:pPr>
                              <w:rPr>
                                <w:color w:val="FF0000"/>
                                <w:sz w:val="16"/>
                                <w:szCs w:val="18"/>
                              </w:rPr>
                            </w:pPr>
                            <w:r w:rsidRPr="00CB7D50">
                              <w:rPr>
                                <w:rFonts w:hint="eastAsia"/>
                                <w:color w:val="FF0000"/>
                                <w:sz w:val="16"/>
                                <w:szCs w:val="18"/>
                              </w:rPr>
                              <w:t>(注)</w:t>
                            </w:r>
                            <w:r w:rsidR="00485064" w:rsidRPr="00CB7D50">
                              <w:rPr>
                                <w:rFonts w:hint="eastAsia"/>
                                <w:color w:val="FF0000"/>
                                <w:sz w:val="16"/>
                                <w:szCs w:val="18"/>
                              </w:rPr>
                              <w:t xml:space="preserve"> 例えば求人時に「基本給20万円～25万円」と明示していたものを最終的に「基本給22万円」と特定するなど、求人時の内容と変更等が生じる場合、</w:t>
                            </w:r>
                            <w:r w:rsidR="00494C1B" w:rsidRPr="00CB7D50">
                              <w:rPr>
                                <w:rFonts w:hint="eastAsia"/>
                                <w:color w:val="FF0000"/>
                                <w:sz w:val="16"/>
                                <w:szCs w:val="18"/>
                              </w:rPr>
                              <w:t>変更等された事項に下線を引いたり着色したり、脚注を付けたりすることが必要です。</w:t>
                            </w:r>
                          </w:p>
                        </w:txbxContent>
                      </v:textbox>
                    </v:shape>
                  </w:pict>
                </mc:Fallback>
              </mc:AlternateContent>
            </w:r>
            <w:r w:rsidR="00BA5139">
              <w:rPr>
                <w:rFonts w:ascii="ＭＳ 明朝" w:eastAsia="ＭＳ 明朝" w:hAnsi="ＭＳ 明朝" w:hint="eastAsia"/>
              </w:rPr>
              <w:t xml:space="preserve">２　</w:t>
            </w:r>
            <w:r w:rsidR="00BA5139">
              <w:rPr>
                <w:rFonts w:ascii="ＭＳ 明朝" w:eastAsia="ＭＳ 明朝" w:hAnsi="ＭＳ 明朝" w:hint="eastAsia"/>
                <w:kern w:val="0"/>
              </w:rPr>
              <w:t>諸手当の額及び計算方法</w:t>
            </w:r>
          </w:p>
          <w:p w14:paraId="10578A27"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 xml:space="preserve">　　（通勤手当   ○,○○○円　）</w:t>
            </w:r>
          </w:p>
          <w:p w14:paraId="095BBCA2"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 xml:space="preserve">　　（</w:t>
            </w:r>
            <w:r w:rsidR="00392768">
              <w:rPr>
                <w:rFonts w:ascii="ＭＳ 明朝" w:eastAsia="ＭＳ 明朝" w:hAnsi="ＭＳ 明朝" w:hint="eastAsia"/>
                <w:kern w:val="0"/>
              </w:rPr>
              <w:t>○○</w:t>
            </w:r>
            <w:r>
              <w:rPr>
                <w:rFonts w:ascii="ＭＳ 明朝" w:eastAsia="ＭＳ 明朝" w:hAnsi="ＭＳ 明朝" w:hint="eastAsia"/>
                <w:kern w:val="0"/>
              </w:rPr>
              <w:t>手当</w:t>
            </w:r>
            <w:r w:rsidR="00392768">
              <w:rPr>
                <w:rFonts w:ascii="ＭＳ 明朝" w:eastAsia="ＭＳ 明朝" w:hAnsi="ＭＳ 明朝" w:hint="eastAsia"/>
                <w:kern w:val="0"/>
              </w:rPr>
              <w:t xml:space="preserve">   ○,○○○円　）</w:t>
            </w:r>
          </w:p>
          <w:p w14:paraId="1F604AC0" w14:textId="77777777" w:rsidR="00B80098" w:rsidRDefault="00B80098" w:rsidP="00B80098">
            <w:pPr>
              <w:jc w:val="left"/>
              <w:rPr>
                <w:rFonts w:ascii="ＭＳ 明朝" w:eastAsia="ＭＳ 明朝" w:hAnsi="ＭＳ 明朝"/>
                <w:kern w:val="0"/>
              </w:rPr>
            </w:pPr>
            <w:r>
              <w:rPr>
                <w:rFonts w:ascii="ＭＳ 明朝" w:eastAsia="ＭＳ 明朝" w:hAnsi="ＭＳ 明朝" w:hint="eastAsia"/>
                <w:kern w:val="0"/>
              </w:rPr>
              <w:t xml:space="preserve">　　（○○手当   ○,○○○円　）</w:t>
            </w:r>
          </w:p>
          <w:p w14:paraId="133E3061" w14:textId="77777777" w:rsidR="00BA5139" w:rsidRDefault="00BA5139">
            <w:pPr>
              <w:jc w:val="left"/>
              <w:rPr>
                <w:rFonts w:ascii="ＭＳ 明朝" w:eastAsia="ＭＳ 明朝" w:hAnsi="ＭＳ 明朝"/>
                <w:kern w:val="0"/>
              </w:rPr>
            </w:pPr>
            <w:r>
              <w:rPr>
                <w:rFonts w:ascii="ＭＳ 明朝" w:eastAsia="ＭＳ 明朝" w:hAnsi="ＭＳ 明朝" w:hint="eastAsia"/>
                <w:kern w:val="0"/>
              </w:rPr>
              <w:t>３　所定時間外・休日または深夜労働に対して支払われる割増賃金率</w:t>
            </w:r>
          </w:p>
          <w:p w14:paraId="55CB280C" w14:textId="52CD63C7" w:rsidR="00BA5139" w:rsidRDefault="00BA5139">
            <w:pPr>
              <w:jc w:val="left"/>
              <w:rPr>
                <w:rFonts w:ascii="ＭＳ 明朝" w:eastAsia="ＭＳ 明朝" w:hAnsi="ＭＳ 明朝"/>
                <w:color w:val="000000"/>
                <w:kern w:val="0"/>
              </w:rPr>
            </w:pPr>
            <w:r>
              <w:rPr>
                <w:rFonts w:ascii="ＭＳ 明朝" w:eastAsia="ＭＳ 明朝" w:hAnsi="ＭＳ 明朝" w:hint="eastAsia"/>
                <w:kern w:val="0"/>
              </w:rPr>
              <w:t xml:space="preserve">　　イ　所定時間外</w:t>
            </w:r>
            <w:r>
              <w:rPr>
                <w:rFonts w:ascii="ＭＳ 明朝" w:eastAsia="ＭＳ 明朝" w:hAnsi="ＭＳ 明朝" w:hint="eastAsia"/>
                <w:color w:val="000000"/>
                <w:kern w:val="0"/>
              </w:rPr>
              <w:t xml:space="preserve">　法定時間外労働６０時間以</w:t>
            </w:r>
            <w:r w:rsidR="00653F3E">
              <w:rPr>
                <w:rFonts w:ascii="ＭＳ 明朝" w:eastAsia="ＭＳ 明朝" w:hAnsi="ＭＳ 明朝" w:hint="eastAsia"/>
                <w:color w:val="000000"/>
                <w:kern w:val="0"/>
              </w:rPr>
              <w:t>内</w:t>
            </w:r>
            <w:r>
              <w:rPr>
                <w:rFonts w:ascii="ＭＳ 明朝" w:eastAsia="ＭＳ 明朝" w:hAnsi="ＭＳ 明朝" w:hint="eastAsia"/>
                <w:color w:val="000000"/>
                <w:kern w:val="0"/>
              </w:rPr>
              <w:t>（　２５　）％</w:t>
            </w:r>
          </w:p>
          <w:p w14:paraId="6DCC2C3F" w14:textId="2C79BB69" w:rsidR="00BA5139" w:rsidRDefault="00BA5139">
            <w:pPr>
              <w:jc w:val="left"/>
              <w:rPr>
                <w:rFonts w:ascii="ＭＳ 明朝" w:eastAsia="ＭＳ 明朝" w:hAnsi="ＭＳ 明朝"/>
                <w:color w:val="000000"/>
                <w:kern w:val="0"/>
              </w:rPr>
            </w:pPr>
            <w:r>
              <w:rPr>
                <w:rFonts w:ascii="ＭＳ 明朝" w:eastAsia="ＭＳ 明朝" w:hAnsi="ＭＳ 明朝" w:hint="eastAsia"/>
                <w:color w:val="000000"/>
                <w:kern w:val="0"/>
              </w:rPr>
              <w:t xml:space="preserve">　　　　　　　　　　法定時間外労働６０時間超（　５０　）％</w:t>
            </w:r>
          </w:p>
          <w:p w14:paraId="4CCA6F90" w14:textId="5517771F" w:rsidR="00BA5139" w:rsidRDefault="00BA5139">
            <w:pPr>
              <w:jc w:val="left"/>
              <w:rPr>
                <w:rFonts w:ascii="ＭＳ 明朝" w:eastAsia="ＭＳ 明朝" w:hAnsi="ＭＳ 明朝"/>
              </w:rPr>
            </w:pPr>
            <w:r>
              <w:rPr>
                <w:rFonts w:ascii="ＭＳ 明朝" w:eastAsia="ＭＳ 明朝" w:hAnsi="ＭＳ 明朝" w:hint="eastAsia"/>
              </w:rPr>
              <w:t xml:space="preserve">　　ロ　休日　　　　法定休日（　３５　）％　法定外休日（　２５　）％</w:t>
            </w:r>
          </w:p>
          <w:p w14:paraId="0D26B8C3" w14:textId="77777777" w:rsidR="00BA5139" w:rsidRDefault="00BA5139">
            <w:pPr>
              <w:jc w:val="left"/>
              <w:rPr>
                <w:rFonts w:ascii="ＭＳ 明朝" w:eastAsia="ＭＳ 明朝" w:hAnsi="ＭＳ 明朝"/>
              </w:rPr>
            </w:pPr>
            <w:r>
              <w:rPr>
                <w:rFonts w:ascii="ＭＳ 明朝" w:eastAsia="ＭＳ 明朝" w:hAnsi="ＭＳ 明朝" w:hint="eastAsia"/>
              </w:rPr>
              <w:t xml:space="preserve">　　ハ　深夜　　　　（　２５　）％</w:t>
            </w:r>
          </w:p>
          <w:p w14:paraId="218AD554" w14:textId="77777777" w:rsidR="00BA5139" w:rsidRDefault="00BA5139">
            <w:pPr>
              <w:jc w:val="left"/>
              <w:rPr>
                <w:rFonts w:ascii="ＭＳ 明朝" w:eastAsia="ＭＳ 明朝" w:hAnsi="ＭＳ 明朝"/>
              </w:rPr>
            </w:pPr>
            <w:r>
              <w:rPr>
                <w:rFonts w:ascii="ＭＳ 明朝" w:eastAsia="ＭＳ 明朝" w:hAnsi="ＭＳ 明朝" w:hint="eastAsia"/>
              </w:rPr>
              <w:t>４　賃金締切日　毎月　末日</w:t>
            </w:r>
          </w:p>
          <w:p w14:paraId="6626ABBD" w14:textId="77777777" w:rsidR="00BA5139" w:rsidRDefault="00BA5139">
            <w:pPr>
              <w:jc w:val="left"/>
              <w:rPr>
                <w:rFonts w:ascii="ＭＳ 明朝" w:eastAsia="ＭＳ 明朝" w:hAnsi="ＭＳ 明朝"/>
              </w:rPr>
            </w:pPr>
            <w:r>
              <w:rPr>
                <w:rFonts w:ascii="ＭＳ 明朝" w:eastAsia="ＭＳ 明朝" w:hAnsi="ＭＳ 明朝" w:hint="eastAsia"/>
              </w:rPr>
              <w:t>５　賃金支払日　毎月　当月２５日</w:t>
            </w:r>
          </w:p>
          <w:p w14:paraId="749762A6" w14:textId="77777777" w:rsidR="00BA5139" w:rsidRDefault="00BA5139">
            <w:pPr>
              <w:ind w:left="1600" w:hangingChars="800" w:hanging="1600"/>
              <w:jc w:val="left"/>
              <w:rPr>
                <w:rFonts w:ascii="ＭＳ 明朝" w:eastAsia="ＭＳ 明朝" w:hAnsi="ＭＳ 明朝"/>
              </w:rPr>
            </w:pPr>
            <w:r>
              <w:rPr>
                <w:rFonts w:ascii="ＭＳ 明朝" w:eastAsia="ＭＳ 明朝" w:hAnsi="ＭＳ 明朝" w:hint="eastAsia"/>
              </w:rPr>
              <w:t>６　支払方法　　本人</w:t>
            </w:r>
            <w:r>
              <w:rPr>
                <w:rFonts w:ascii="ＭＳ Ｐ明朝" w:eastAsia="ＭＳ 明朝" w:hAnsi="ＭＳ Ｐ明朝" w:hint="eastAsia"/>
                <w:szCs w:val="22"/>
              </w:rPr>
              <w:t>の同意を得て直接銀行口座に振込にて全額支払う。ただし、法令等で定められているものは、支払の際</w:t>
            </w:r>
            <w:r w:rsidR="008934FB">
              <w:rPr>
                <w:rFonts w:ascii="ＭＳ Ｐ明朝" w:eastAsia="ＭＳ 明朝" w:hAnsi="ＭＳ Ｐ明朝" w:hint="eastAsia"/>
                <w:szCs w:val="22"/>
              </w:rPr>
              <w:t>に</w:t>
            </w:r>
            <w:r>
              <w:rPr>
                <w:rFonts w:ascii="ＭＳ Ｐ明朝" w:eastAsia="ＭＳ 明朝" w:hAnsi="ＭＳ Ｐ明朝" w:hint="eastAsia"/>
                <w:szCs w:val="22"/>
              </w:rPr>
              <w:t>控除する。</w:t>
            </w:r>
          </w:p>
          <w:p w14:paraId="6EB07735" w14:textId="77777777" w:rsidR="00BA5139" w:rsidRDefault="00BA5139">
            <w:pPr>
              <w:ind w:left="1600" w:hangingChars="800" w:hanging="1600"/>
              <w:jc w:val="left"/>
              <w:rPr>
                <w:rFonts w:ascii="ＭＳ 明朝" w:eastAsia="ＭＳ 明朝" w:hAnsi="ＭＳ 明朝"/>
              </w:rPr>
            </w:pPr>
            <w:r>
              <w:rPr>
                <w:rFonts w:ascii="ＭＳ 明朝" w:eastAsia="ＭＳ 明朝" w:hAnsi="ＭＳ 明朝" w:hint="eastAsia"/>
              </w:rPr>
              <w:t xml:space="preserve">７　昇給等　　　</w:t>
            </w:r>
            <w:r>
              <w:rPr>
                <w:rFonts w:ascii="ＭＳ 明朝" w:eastAsia="ＭＳ 明朝" w:hAnsi="ＭＳ 明朝" w:hint="eastAsia"/>
                <w:szCs w:val="21"/>
              </w:rPr>
              <w:t>原則として毎年４月１日に会社の業績および個人の勤務成績（能力・成果・勤務態度等）を評価し、更改する。</w:t>
            </w:r>
          </w:p>
          <w:p w14:paraId="02DA24AB" w14:textId="77777777" w:rsidR="00BA5139" w:rsidRDefault="00BA5139">
            <w:pPr>
              <w:ind w:firstLineChars="100" w:firstLine="200"/>
              <w:jc w:val="left"/>
              <w:rPr>
                <w:rFonts w:ascii="ＭＳ 明朝" w:eastAsia="ＭＳ 明朝" w:hAnsi="ＭＳ 明朝"/>
              </w:rPr>
            </w:pPr>
            <w:r>
              <w:rPr>
                <w:rFonts w:ascii="ＭＳ 明朝" w:eastAsia="ＭＳ 明朝" w:hAnsi="ＭＳ 明朝" w:hint="eastAsia"/>
              </w:rPr>
              <w:t>※</w:t>
            </w:r>
            <w:r>
              <w:rPr>
                <w:rFonts w:ascii="ＭＳ Ｐ明朝" w:eastAsia="ＭＳ 明朝" w:hAnsi="ＭＳ Ｐ明朝" w:hint="eastAsia"/>
                <w:szCs w:val="22"/>
              </w:rPr>
              <w:t>賃金等に関する詳細事項は賃金規程および退職金規程の定めるところによる。</w:t>
            </w:r>
          </w:p>
        </w:tc>
      </w:tr>
      <w:tr w:rsidR="00BA5139" w14:paraId="4EC1DF07" w14:textId="77777777" w:rsidTr="00C34D68">
        <w:trPr>
          <w:trHeight w:val="1419"/>
          <w:jc w:val="center"/>
        </w:trPr>
        <w:tc>
          <w:tcPr>
            <w:tcW w:w="2499" w:type="dxa"/>
            <w:tcBorders>
              <w:left w:val="single" w:sz="12" w:space="0" w:color="auto"/>
              <w:bottom w:val="single" w:sz="4" w:space="0" w:color="auto"/>
            </w:tcBorders>
            <w:vAlign w:val="center"/>
          </w:tcPr>
          <w:p w14:paraId="4DA6B0FB" w14:textId="77777777" w:rsidR="00BA5139" w:rsidRDefault="00BA5139">
            <w:pPr>
              <w:jc w:val="left"/>
              <w:rPr>
                <w:rFonts w:ascii="ＭＳ 明朝" w:eastAsia="ＭＳ 明朝" w:hAnsi="ＭＳ 明朝"/>
              </w:rPr>
            </w:pPr>
            <w:r>
              <w:rPr>
                <w:rFonts w:ascii="ＭＳ 明朝" w:eastAsia="ＭＳ 明朝" w:hAnsi="ＭＳ 明朝" w:hint="eastAsia"/>
              </w:rPr>
              <w:t>退職に関する事項</w:t>
            </w:r>
          </w:p>
        </w:tc>
        <w:tc>
          <w:tcPr>
            <w:tcW w:w="7903" w:type="dxa"/>
            <w:tcBorders>
              <w:bottom w:val="single" w:sz="4" w:space="0" w:color="auto"/>
              <w:right w:val="single" w:sz="12" w:space="0" w:color="auto"/>
            </w:tcBorders>
            <w:vAlign w:val="center"/>
          </w:tcPr>
          <w:p w14:paraId="0EE06DAF" w14:textId="77777777" w:rsidR="00BA5139" w:rsidRDefault="00BA5139">
            <w:pPr>
              <w:jc w:val="left"/>
              <w:rPr>
                <w:rFonts w:ascii="ＭＳ 明朝" w:eastAsia="ＭＳ 明朝" w:hAnsi="ＭＳ 明朝"/>
              </w:rPr>
            </w:pPr>
            <w:r>
              <w:rPr>
                <w:rFonts w:ascii="ＭＳ 明朝" w:eastAsia="ＭＳ 明朝" w:hAnsi="ＭＳ 明朝" w:hint="eastAsia"/>
              </w:rPr>
              <w:t>１　定年制　有　６０歳（</w:t>
            </w:r>
            <w:r w:rsidR="00F54466">
              <w:rPr>
                <w:rFonts w:ascii="ＭＳ 明朝" w:eastAsia="ＭＳ 明朝" w:hAnsi="ＭＳ 明朝" w:hint="eastAsia"/>
              </w:rPr>
              <w:t>定年後再雇用に関しては</w:t>
            </w:r>
            <w:r w:rsidR="00F54466">
              <w:rPr>
                <w:rFonts w:ascii="ＭＳ 明朝" w:eastAsia="ＭＳ 明朝" w:hAnsi="ＭＳ Ｐ明朝" w:hint="eastAsia"/>
                <w:szCs w:val="28"/>
              </w:rPr>
              <w:t>就業規則第○条による</w:t>
            </w:r>
            <w:r>
              <w:rPr>
                <w:rFonts w:ascii="ＭＳ 明朝" w:eastAsia="ＭＳ 明朝" w:hAnsi="ＭＳ Ｐ明朝" w:hint="eastAsia"/>
                <w:szCs w:val="28"/>
              </w:rPr>
              <w:t>。</w:t>
            </w:r>
            <w:r>
              <w:rPr>
                <w:rFonts w:ascii="ＭＳ 明朝" w:eastAsia="ＭＳ 明朝" w:hAnsi="ＭＳ 明朝" w:hint="eastAsia"/>
              </w:rPr>
              <w:t>）</w:t>
            </w:r>
          </w:p>
          <w:p w14:paraId="52DC9B54" w14:textId="77777777" w:rsidR="00BA5139" w:rsidRDefault="00BA5139">
            <w:pPr>
              <w:ind w:left="400" w:hangingChars="200" w:hanging="400"/>
              <w:jc w:val="left"/>
              <w:rPr>
                <w:rFonts w:ascii="ＭＳ 明朝" w:eastAsia="ＭＳ 明朝" w:hAnsi="ＭＳ 明朝"/>
                <w:szCs w:val="22"/>
              </w:rPr>
            </w:pPr>
            <w:r>
              <w:rPr>
                <w:rFonts w:ascii="ＭＳ 明朝" w:eastAsia="ＭＳ 明朝" w:hAnsi="ＭＳ 明朝" w:hint="eastAsia"/>
              </w:rPr>
              <w:t xml:space="preserve">２　</w:t>
            </w:r>
            <w:r>
              <w:rPr>
                <w:rFonts w:ascii="ＭＳ 明朝" w:eastAsia="ＭＳ 明朝" w:hAnsi="ＭＳ 明朝" w:hint="eastAsia"/>
                <w:szCs w:val="22"/>
              </w:rPr>
              <w:t>自己都合退職の場合の手続については、原則として１ヶ月前までに申し出なければならない。</w:t>
            </w:r>
          </w:p>
          <w:p w14:paraId="743FCDAA" w14:textId="77777777" w:rsidR="00BA5139" w:rsidRDefault="00BA5139" w:rsidP="00E21FF4">
            <w:pPr>
              <w:ind w:left="400" w:hangingChars="200" w:hanging="400"/>
              <w:jc w:val="left"/>
              <w:rPr>
                <w:rFonts w:ascii="ＭＳ 明朝" w:eastAsia="ＭＳ 明朝" w:hAnsi="ＭＳ 明朝"/>
              </w:rPr>
            </w:pPr>
            <w:r>
              <w:rPr>
                <w:rFonts w:ascii="ＭＳ 明朝" w:eastAsia="ＭＳ 明朝" w:hAnsi="ＭＳ 明朝" w:hint="eastAsia"/>
                <w:szCs w:val="22"/>
              </w:rPr>
              <w:t>３　解雇の事由および手続については、就業規則第○条、第○条および第○条の定めるところによる。</w:t>
            </w:r>
          </w:p>
        </w:tc>
      </w:tr>
      <w:tr w:rsidR="00BA5139" w14:paraId="2F843E5C" w14:textId="77777777" w:rsidTr="003839E0">
        <w:trPr>
          <w:trHeight w:val="842"/>
          <w:jc w:val="center"/>
        </w:trPr>
        <w:tc>
          <w:tcPr>
            <w:tcW w:w="2499" w:type="dxa"/>
            <w:tcBorders>
              <w:left w:val="single" w:sz="12" w:space="0" w:color="auto"/>
              <w:bottom w:val="single" w:sz="12" w:space="0" w:color="auto"/>
            </w:tcBorders>
            <w:vAlign w:val="center"/>
          </w:tcPr>
          <w:p w14:paraId="7E95FB83" w14:textId="77777777" w:rsidR="00BA5139" w:rsidRDefault="00BA5139">
            <w:pPr>
              <w:jc w:val="left"/>
              <w:rPr>
                <w:rFonts w:ascii="ＭＳ 明朝" w:eastAsia="ＭＳ 明朝" w:hAnsi="ＭＳ 明朝"/>
              </w:rPr>
            </w:pPr>
            <w:r>
              <w:rPr>
                <w:rFonts w:ascii="ＭＳ 明朝" w:eastAsia="ＭＳ 明朝" w:hAnsi="ＭＳ 明朝" w:hint="eastAsia"/>
              </w:rPr>
              <w:t>その他</w:t>
            </w:r>
          </w:p>
        </w:tc>
        <w:tc>
          <w:tcPr>
            <w:tcW w:w="7903" w:type="dxa"/>
            <w:tcBorders>
              <w:bottom w:val="single" w:sz="12" w:space="0" w:color="auto"/>
              <w:right w:val="single" w:sz="12" w:space="0" w:color="auto"/>
            </w:tcBorders>
            <w:vAlign w:val="center"/>
          </w:tcPr>
          <w:p w14:paraId="3C31ABE7" w14:textId="77777777" w:rsidR="00BA5139" w:rsidRDefault="003839E0" w:rsidP="00E52BC3">
            <w:pPr>
              <w:ind w:left="400" w:hangingChars="200" w:hanging="400"/>
              <w:rPr>
                <w:rFonts w:eastAsia="ＭＳ 明朝"/>
              </w:rPr>
            </w:pPr>
            <w:r>
              <w:rPr>
                <w:rFonts w:ascii="ＭＳ Ｐ明朝" w:eastAsia="ＭＳ 明朝" w:hAnsi="ＭＳ Ｐ明朝" w:hint="eastAsia"/>
                <w:szCs w:val="22"/>
              </w:rPr>
              <w:t xml:space="preserve">１　</w:t>
            </w:r>
            <w:r w:rsidR="00BA5139">
              <w:rPr>
                <w:rFonts w:ascii="ＭＳ Ｐ明朝" w:eastAsia="ＭＳ 明朝" w:hAnsi="ＭＳ Ｐ明朝" w:hint="eastAsia"/>
                <w:szCs w:val="22"/>
              </w:rPr>
              <w:t>本通知書に定める以外の労働条件および服務規律等については、</w:t>
            </w:r>
            <w:r w:rsidR="00BA5139">
              <w:rPr>
                <w:rFonts w:eastAsia="ＭＳ 明朝" w:hint="eastAsia"/>
              </w:rPr>
              <w:t>就業規則</w:t>
            </w:r>
            <w:r w:rsidR="000254A4">
              <w:rPr>
                <w:rFonts w:eastAsia="ＭＳ 明朝" w:hint="eastAsia"/>
              </w:rPr>
              <w:t>の定めるところによる。</w:t>
            </w:r>
          </w:p>
          <w:p w14:paraId="5ADEC6FA" w14:textId="12B380C3" w:rsidR="003839E0" w:rsidRPr="000254A4" w:rsidRDefault="003839E0">
            <w:pPr>
              <w:rPr>
                <w:rFonts w:eastAsia="ＭＳ 明朝"/>
              </w:rPr>
            </w:pPr>
            <w:r>
              <w:rPr>
                <w:rFonts w:eastAsia="ＭＳ 明朝" w:hint="eastAsia"/>
              </w:rPr>
              <w:t>２　就業規則は、社内イントラネットに掲載する。</w:t>
            </w:r>
          </w:p>
        </w:tc>
      </w:tr>
    </w:tbl>
    <w:p w14:paraId="7F592B95" w14:textId="77777777" w:rsidR="00BA5139" w:rsidRPr="003839E0" w:rsidRDefault="00BA5139">
      <w:pPr>
        <w:jc w:val="left"/>
        <w:rPr>
          <w:rFonts w:ascii="ＭＳ 明朝" w:eastAsia="ＭＳ 明朝" w:hAnsi="ＭＳ 明朝"/>
        </w:rPr>
      </w:pPr>
    </w:p>
    <w:sectPr w:rsidR="00BA5139" w:rsidRPr="003839E0">
      <w:headerReference w:type="default" r:id="rId7"/>
      <w:pgSz w:w="11906" w:h="16838" w:code="9"/>
      <w:pgMar w:top="851" w:right="851" w:bottom="851" w:left="85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1597" w14:textId="77777777" w:rsidR="009A0F99" w:rsidRDefault="009A0F99">
      <w:r>
        <w:separator/>
      </w:r>
    </w:p>
  </w:endnote>
  <w:endnote w:type="continuationSeparator" w:id="0">
    <w:p w14:paraId="7AE0CF13" w14:textId="77777777" w:rsidR="009A0F99" w:rsidRDefault="009A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54EE" w14:textId="77777777" w:rsidR="009A0F99" w:rsidRDefault="009A0F99">
      <w:r>
        <w:separator/>
      </w:r>
    </w:p>
  </w:footnote>
  <w:footnote w:type="continuationSeparator" w:id="0">
    <w:p w14:paraId="7955DAD6" w14:textId="77777777" w:rsidR="009A0F99" w:rsidRDefault="009A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7D4D" w14:textId="77777777" w:rsidR="00BA5139" w:rsidRDefault="00BA5139">
    <w:pPr>
      <w:pStyle w:val="a3"/>
      <w:jc w:val="right"/>
    </w:pPr>
  </w:p>
  <w:p w14:paraId="381FF859" w14:textId="23DF97F5" w:rsidR="00BA5139" w:rsidRDefault="00BA5139">
    <w:pPr>
      <w:pStyle w:val="a3"/>
      <w:jc w:val="right"/>
      <w:rPr>
        <w:rFonts w:ascii="ＭＳ 明朝" w:eastAsia="ＭＳ 明朝" w:hAnsi="ＭＳ 明朝"/>
      </w:rPr>
    </w:pPr>
    <w:r>
      <w:rPr>
        <w:rFonts w:ascii="ＭＳ 明朝" w:eastAsia="ＭＳ 明朝" w:hAnsi="ＭＳ 明朝" w:hint="eastAsia"/>
      </w:rPr>
      <w:t>社会保険労務士法人　大野事務所　モデル契約書</w:t>
    </w:r>
    <w:r>
      <w:rPr>
        <w:rFonts w:ascii="ＭＳ 明朝" w:eastAsia="ＭＳ 明朝" w:hAnsi="ＭＳ 明朝"/>
      </w:rPr>
      <w:t>/</w:t>
    </w:r>
    <w:r>
      <w:rPr>
        <w:rFonts w:ascii="ＭＳ 明朝" w:eastAsia="ＭＳ 明朝" w:hAnsi="ＭＳ 明朝" w:hint="eastAsia"/>
      </w:rPr>
      <w:t>通知書等（</w:t>
    </w:r>
    <w:r>
      <w:rPr>
        <w:rFonts w:ascii="ＭＳ 明朝" w:eastAsia="ＭＳ 明朝" w:hAnsi="ＭＳ 明朝"/>
      </w:rPr>
      <w:t>20</w:t>
    </w:r>
    <w:r w:rsidR="00AE7A12">
      <w:rPr>
        <w:rFonts w:ascii="ＭＳ 明朝" w:eastAsia="ＭＳ 明朝" w:hAnsi="ＭＳ 明朝" w:hint="eastAsia"/>
      </w:rPr>
      <w:t>2</w:t>
    </w:r>
    <w:r w:rsidR="00257F69">
      <w:rPr>
        <w:rFonts w:ascii="ＭＳ 明朝" w:eastAsia="ＭＳ 明朝" w:hAnsi="ＭＳ 明朝"/>
      </w:rPr>
      <w:t>3</w:t>
    </w:r>
    <w:r>
      <w:rPr>
        <w:rFonts w:ascii="ＭＳ 明朝" w:eastAsia="ＭＳ 明朝" w:hAnsi="ＭＳ 明朝"/>
      </w:rPr>
      <w:t>.</w:t>
    </w:r>
    <w:r w:rsidR="00ED5F34">
      <w:rPr>
        <w:rFonts w:ascii="ＭＳ 明朝" w:eastAsia="ＭＳ 明朝" w:hAnsi="ＭＳ 明朝" w:hint="eastAsia"/>
      </w:rPr>
      <w:t>11</w:t>
    </w:r>
    <w:r>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FC"/>
    <w:rsid w:val="00010091"/>
    <w:rsid w:val="000254A4"/>
    <w:rsid w:val="0006187F"/>
    <w:rsid w:val="001C7137"/>
    <w:rsid w:val="00257F69"/>
    <w:rsid w:val="00285004"/>
    <w:rsid w:val="002F68E6"/>
    <w:rsid w:val="003839E0"/>
    <w:rsid w:val="00392768"/>
    <w:rsid w:val="00402F2B"/>
    <w:rsid w:val="004061F9"/>
    <w:rsid w:val="00485064"/>
    <w:rsid w:val="00494C1B"/>
    <w:rsid w:val="00553E52"/>
    <w:rsid w:val="005A6BCF"/>
    <w:rsid w:val="005B5441"/>
    <w:rsid w:val="006353BB"/>
    <w:rsid w:val="0063731F"/>
    <w:rsid w:val="00653F3E"/>
    <w:rsid w:val="006A79A8"/>
    <w:rsid w:val="007017A3"/>
    <w:rsid w:val="00725EE2"/>
    <w:rsid w:val="0079746E"/>
    <w:rsid w:val="007E51A8"/>
    <w:rsid w:val="008934FB"/>
    <w:rsid w:val="00974A9E"/>
    <w:rsid w:val="009A0F99"/>
    <w:rsid w:val="00A711C0"/>
    <w:rsid w:val="00AE7A12"/>
    <w:rsid w:val="00B80098"/>
    <w:rsid w:val="00B856CF"/>
    <w:rsid w:val="00BA5139"/>
    <w:rsid w:val="00C268BC"/>
    <w:rsid w:val="00C34D68"/>
    <w:rsid w:val="00C36F63"/>
    <w:rsid w:val="00C675FC"/>
    <w:rsid w:val="00CB556E"/>
    <w:rsid w:val="00CB7D50"/>
    <w:rsid w:val="00E1483F"/>
    <w:rsid w:val="00E21FF4"/>
    <w:rsid w:val="00E264B4"/>
    <w:rsid w:val="00E52BC3"/>
    <w:rsid w:val="00EC3C03"/>
    <w:rsid w:val="00ED5F34"/>
    <w:rsid w:val="00F54466"/>
    <w:rsid w:val="00F65C67"/>
    <w:rsid w:val="00F84104"/>
    <w:rsid w:val="00F90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39ECB"/>
  <w15:chartTrackingRefBased/>
  <w15:docId w15:val="{02488171-EE97-483D-B2BC-F48437D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B7D50"/>
    <w:rPr>
      <w:rFonts w:ascii="游ゴシック Light" w:eastAsia="游ゴシック Light" w:hAnsi="游ゴシック Light"/>
      <w:sz w:val="18"/>
      <w:szCs w:val="18"/>
    </w:rPr>
  </w:style>
  <w:style w:type="character" w:customStyle="1" w:styleId="a6">
    <w:name w:val="吹き出し (文字)"/>
    <w:link w:val="a5"/>
    <w:uiPriority w:val="99"/>
    <w:semiHidden/>
    <w:rsid w:val="00CB7D50"/>
    <w:rPr>
      <w:rFonts w:ascii="游ゴシック Light" w:eastAsia="游ゴシック Light" w:hAnsi="游ゴシック Light" w:cs="Times New Roman"/>
      <w:kern w:val="2"/>
      <w:sz w:val="18"/>
      <w:szCs w:val="18"/>
    </w:rPr>
  </w:style>
  <w:style w:type="paragraph" w:styleId="a7">
    <w:name w:val="Revision"/>
    <w:hidden/>
    <w:uiPriority w:val="99"/>
    <w:semiHidden/>
    <w:rsid w:val="00653F3E"/>
    <w:rPr>
      <w:rFonts w:ascii="ＭＳ ゴシック" w:eastAsia="ＭＳ ゴシック" w:hAnsi="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7170-A39D-406C-9E99-125F10CF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965</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労働条件通知書</vt:lpstr>
      <vt:lpstr>労働条件通知書</vt:lpstr>
    </vt:vector>
  </TitlesOfParts>
  <Company>Hewlett-Packard Company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労働条件通知書</dc:title>
  <dc:subject/>
  <dc:creator>社会保険労務士法人 大野事務所</dc:creator>
  <cp:keywords/>
  <cp:lastModifiedBy>土岐 紀文</cp:lastModifiedBy>
  <cp:revision>10</cp:revision>
  <cp:lastPrinted>2018-01-26T07:36:00Z</cp:lastPrinted>
  <dcterms:created xsi:type="dcterms:W3CDTF">2023-11-12T22:59:00Z</dcterms:created>
  <dcterms:modified xsi:type="dcterms:W3CDTF">2023-11-21T08:13:00Z</dcterms:modified>
</cp:coreProperties>
</file>