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4C20" w14:textId="77777777" w:rsidR="00BA392C" w:rsidRDefault="00BA392C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年次有給休暇の計画的付与に関する労使協定書</w:t>
      </w:r>
    </w:p>
    <w:p w14:paraId="383B6608" w14:textId="77777777" w:rsidR="00BA392C" w:rsidRDefault="00BA392C">
      <w:pPr>
        <w:rPr>
          <w:rFonts w:ascii="ＭＳ 明朝" w:hAnsi="ＭＳ 明朝" w:hint="eastAsia"/>
          <w:b/>
          <w:bCs/>
          <w:spacing w:val="8"/>
          <w:szCs w:val="21"/>
        </w:rPr>
      </w:pPr>
    </w:p>
    <w:p w14:paraId="59C604DD" w14:textId="77777777" w:rsidR="00BA392C" w:rsidRDefault="00BA392C">
      <w:pPr>
        <w:rPr>
          <w:rFonts w:ascii="ＭＳ 明朝" w:hAnsi="ＭＳ 明朝"/>
          <w:szCs w:val="21"/>
        </w:rPr>
      </w:pPr>
    </w:p>
    <w:p w14:paraId="1CB588D3" w14:textId="77777777" w:rsidR="00BA392C" w:rsidRDefault="00BA392C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株式会社○○○○と社員代表○○○○は、年次有給休暇の計画付与に関して、次のとおり協定する。</w:t>
      </w:r>
    </w:p>
    <w:p w14:paraId="7B4EC7C3" w14:textId="77777777" w:rsidR="00BA392C" w:rsidRDefault="00BA392C">
      <w:pPr>
        <w:rPr>
          <w:rFonts w:ascii="ＭＳ 明朝" w:hAnsi="ＭＳ 明朝"/>
          <w:szCs w:val="21"/>
        </w:rPr>
      </w:pPr>
    </w:p>
    <w:p w14:paraId="18527E20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（目的）</w:t>
      </w:r>
    </w:p>
    <w:p w14:paraId="2FBD55E3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第１条　</w:t>
      </w:r>
      <w:r>
        <w:rPr>
          <w:rFonts w:ascii="ＭＳ 明朝" w:hAnsi="ＭＳ 明朝" w:hint="eastAsia"/>
          <w:kern w:val="18"/>
          <w:szCs w:val="21"/>
        </w:rPr>
        <w:t>年次有給休暇の計画付与は、社員の年次有給休暇の効率的取得促進と有効活用を目的とする。</w:t>
      </w:r>
      <w:r>
        <w:rPr>
          <w:rFonts w:ascii="ＭＳ 明朝" w:hAnsi="ＭＳ 明朝" w:hint="eastAsia"/>
          <w:szCs w:val="21"/>
        </w:rPr>
        <w:t xml:space="preserve"> </w:t>
      </w:r>
    </w:p>
    <w:p w14:paraId="0D94AB27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1B76A7CD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（対象となる年次有給休暇）</w:t>
      </w:r>
    </w:p>
    <w:p w14:paraId="32101287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第２条　この協定によって計画付与の対象となるのは、就業規則第○条に定める年次有給休暇のうち、５日を超える日数とする。 </w:t>
      </w:r>
    </w:p>
    <w:p w14:paraId="2DA3A195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797A911D" w14:textId="6EE302FD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40665">
        <w:rPr>
          <w:rFonts w:ascii="ＭＳ 明朝" w:hAnsi="ＭＳ 明朝" w:hint="eastAsia"/>
          <w:szCs w:val="21"/>
        </w:rPr>
        <w:t>付与</w:t>
      </w:r>
      <w:r>
        <w:rPr>
          <w:rFonts w:ascii="ＭＳ 明朝" w:hAnsi="ＭＳ 明朝" w:hint="eastAsia"/>
          <w:szCs w:val="21"/>
        </w:rPr>
        <w:t>時期）</w:t>
      </w:r>
    </w:p>
    <w:p w14:paraId="6E1E0A61" w14:textId="35515883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第３条　この協定に基づいて、</w:t>
      </w:r>
      <w:r w:rsidR="00EA12EE">
        <w:rPr>
          <w:rFonts w:ascii="ＭＳ 明朝" w:hAnsi="ＭＳ 明朝" w:hint="eastAsia"/>
          <w:szCs w:val="21"/>
        </w:rPr>
        <w:t>全</w:t>
      </w:r>
      <w:r w:rsidR="00FA7C0A">
        <w:rPr>
          <w:rFonts w:ascii="ＭＳ 明朝" w:hAnsi="ＭＳ 明朝" w:hint="eastAsia"/>
          <w:szCs w:val="21"/>
        </w:rPr>
        <w:t>社</w:t>
      </w:r>
      <w:r>
        <w:rPr>
          <w:rFonts w:ascii="ＭＳ 明朝" w:hAnsi="ＭＳ 明朝" w:hint="eastAsia"/>
          <w:szCs w:val="21"/>
        </w:rPr>
        <w:t>一斉に年次有給休暇の</w:t>
      </w:r>
      <w:r w:rsidR="00540665">
        <w:rPr>
          <w:rFonts w:ascii="ＭＳ 明朝" w:hAnsi="ＭＳ 明朝" w:hint="eastAsia"/>
          <w:szCs w:val="21"/>
        </w:rPr>
        <w:t>付与</w:t>
      </w:r>
      <w:r>
        <w:rPr>
          <w:rFonts w:ascii="ＭＳ 明朝" w:hAnsi="ＭＳ 明朝" w:hint="eastAsia"/>
          <w:szCs w:val="21"/>
        </w:rPr>
        <w:t>が行われるのは、</w:t>
      </w:r>
      <w:r w:rsidR="00EF5068">
        <w:rPr>
          <w:rFonts w:ascii="ＭＳ 明朝" w:hAnsi="ＭＳ 明朝" w:hint="eastAsia"/>
          <w:szCs w:val="21"/>
        </w:rPr>
        <w:t>７月１日から９月３０日までの間で３日間とし、具体的な</w:t>
      </w:r>
      <w:r w:rsidR="00540665">
        <w:rPr>
          <w:rFonts w:ascii="ＭＳ 明朝" w:hAnsi="ＭＳ 明朝" w:hint="eastAsia"/>
          <w:szCs w:val="21"/>
        </w:rPr>
        <w:t>付与</w:t>
      </w:r>
      <w:r w:rsidR="00EF5068">
        <w:rPr>
          <w:rFonts w:ascii="ＭＳ 明朝" w:hAnsi="ＭＳ 明朝" w:hint="eastAsia"/>
          <w:szCs w:val="21"/>
        </w:rPr>
        <w:t>日は６月１５日までに別途通知するもの</w:t>
      </w:r>
      <w:r>
        <w:rPr>
          <w:rFonts w:ascii="ＭＳ 明朝" w:hAnsi="ＭＳ 明朝" w:hint="eastAsia"/>
          <w:szCs w:val="21"/>
        </w:rPr>
        <w:t>とする。</w:t>
      </w:r>
    </w:p>
    <w:p w14:paraId="51856CBF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06A9CBB5" w14:textId="251BE31A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40665">
        <w:rPr>
          <w:rFonts w:ascii="ＭＳ 明朝" w:hAnsi="ＭＳ 明朝" w:hint="eastAsia"/>
          <w:szCs w:val="21"/>
        </w:rPr>
        <w:t>計画付与の対象とならない</w:t>
      </w:r>
      <w:r>
        <w:rPr>
          <w:rFonts w:ascii="ＭＳ 明朝" w:hAnsi="ＭＳ 明朝" w:hint="eastAsia"/>
          <w:szCs w:val="21"/>
        </w:rPr>
        <w:t>者の取扱い）</w:t>
      </w:r>
    </w:p>
    <w:p w14:paraId="3AF89CF2" w14:textId="1EFCB17B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第４条　本協定成立時に</w:t>
      </w:r>
      <w:r w:rsidR="00540665">
        <w:rPr>
          <w:rFonts w:ascii="ＭＳ 明朝" w:hAnsi="ＭＳ 明朝" w:hint="eastAsia"/>
          <w:szCs w:val="21"/>
        </w:rPr>
        <w:t>就業規則第○条に定める年次有給休暇</w:t>
      </w:r>
      <w:r>
        <w:rPr>
          <w:rFonts w:ascii="ＭＳ 明朝" w:hAnsi="ＭＳ 明朝" w:hint="eastAsia"/>
          <w:szCs w:val="21"/>
        </w:rPr>
        <w:t>が５日に満たない者に対しては、特別休暇を付与するものとする。</w:t>
      </w:r>
      <w:r w:rsidR="00540665">
        <w:rPr>
          <w:rFonts w:ascii="ＭＳ 明朝" w:hAnsi="ＭＳ 明朝" w:hint="eastAsia"/>
          <w:szCs w:val="21"/>
        </w:rPr>
        <w:t>また、</w:t>
      </w:r>
      <w:r w:rsidR="00540665">
        <w:rPr>
          <w:rFonts w:ascii="ＭＳ 明朝" w:hAnsi="ＭＳ 明朝" w:hint="eastAsia"/>
          <w:szCs w:val="21"/>
        </w:rPr>
        <w:t>就業規則第○条に定める年次有給休暇のうち、５日を超える日数</w:t>
      </w:r>
      <w:r w:rsidR="00540665">
        <w:rPr>
          <w:rFonts w:ascii="ＭＳ 明朝" w:hAnsi="ＭＳ 明朝" w:hint="eastAsia"/>
          <w:szCs w:val="21"/>
        </w:rPr>
        <w:t>が３日に満たない者に対しては、不足分の特別休暇を付与するものとする。</w:t>
      </w:r>
      <w:bookmarkStart w:id="0" w:name="_GoBack"/>
      <w:bookmarkEnd w:id="0"/>
    </w:p>
    <w:p w14:paraId="6EA9C09C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２．前項の特別休暇は有給とする。 </w:t>
      </w:r>
    </w:p>
    <w:p w14:paraId="014F1291" w14:textId="77777777" w:rsidR="00BA392C" w:rsidRDefault="00BA392C">
      <w:pPr>
        <w:rPr>
          <w:rFonts w:ascii="ＭＳ 明朝" w:hAnsi="ＭＳ 明朝" w:hint="eastAsia"/>
          <w:szCs w:val="21"/>
        </w:rPr>
      </w:pPr>
    </w:p>
    <w:p w14:paraId="5187FBBF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（適用除外）</w:t>
      </w:r>
    </w:p>
    <w:p w14:paraId="68D1BBA2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第５条　次に掲げる者に対しては、年次有給休暇の計画付与に関する規定を適用しない。</w:t>
      </w:r>
    </w:p>
    <w:p w14:paraId="511814B6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（１）計画付与期間中に退職する者</w:t>
      </w:r>
    </w:p>
    <w:p w14:paraId="23DF624F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（２）休職中の者</w:t>
      </w:r>
    </w:p>
    <w:p w14:paraId="4BCB4285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（３）業務上負傷による療養のため休業している者</w:t>
      </w:r>
    </w:p>
    <w:p w14:paraId="4FC3CFA4" w14:textId="77777777" w:rsidR="00BA392C" w:rsidRDefault="00BA39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（４）産前産後休業中の女性</w:t>
      </w:r>
    </w:p>
    <w:p w14:paraId="2601B2ED" w14:textId="77777777" w:rsidR="00EF5068" w:rsidRDefault="00EF506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（５）育児休業中</w:t>
      </w:r>
      <w:r w:rsidR="007726D6">
        <w:rPr>
          <w:rFonts w:ascii="ＭＳ 明朝" w:hAnsi="ＭＳ 明朝" w:hint="eastAsia"/>
          <w:szCs w:val="21"/>
        </w:rPr>
        <w:t>または介護休業中</w:t>
      </w:r>
      <w:r>
        <w:rPr>
          <w:rFonts w:ascii="ＭＳ 明朝" w:hAnsi="ＭＳ 明朝" w:hint="eastAsia"/>
          <w:szCs w:val="21"/>
        </w:rPr>
        <w:t>の者</w:t>
      </w:r>
    </w:p>
    <w:p w14:paraId="2A39FA9A" w14:textId="45887463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F5068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 xml:space="preserve">）その他適用除外とすることが必要と認められる者 </w:t>
      </w:r>
    </w:p>
    <w:p w14:paraId="0D4FAAE2" w14:textId="77777777" w:rsidR="00BA392C" w:rsidRDefault="00BA392C">
      <w:pPr>
        <w:rPr>
          <w:rFonts w:ascii="ＭＳ 明朝" w:hAnsi="ＭＳ 明朝" w:hint="eastAsia"/>
          <w:szCs w:val="21"/>
        </w:rPr>
      </w:pPr>
    </w:p>
    <w:p w14:paraId="445B57C6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（協議）</w:t>
      </w:r>
    </w:p>
    <w:p w14:paraId="7F431F31" w14:textId="1EE5D94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第６条　この協定の定めにかかわらず、会社は業務の都合によりやむを得ず、一部の社員の出勤が必要と認められるときは、社員代表と協議の上</w:t>
      </w:r>
      <w:r w:rsidR="0039645F">
        <w:rPr>
          <w:rFonts w:ascii="ＭＳ 明朝" w:hAnsi="ＭＳ 明朝" w:hint="eastAsia"/>
          <w:szCs w:val="21"/>
        </w:rPr>
        <w:t>、本協定による年次有給休暇の取得時期を変更</w:t>
      </w:r>
      <w:r>
        <w:rPr>
          <w:rFonts w:ascii="ＭＳ 明朝" w:hAnsi="ＭＳ 明朝" w:hint="eastAsia"/>
          <w:szCs w:val="21"/>
        </w:rPr>
        <w:t xml:space="preserve">するものとする。 </w:t>
      </w:r>
    </w:p>
    <w:p w14:paraId="4D1099F4" w14:textId="77777777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10EF08EC" w14:textId="77777777" w:rsidR="00BA392C" w:rsidRDefault="00BA392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（有効期間）</w:t>
      </w:r>
    </w:p>
    <w:p w14:paraId="3D361310" w14:textId="1E47E36E" w:rsidR="00BA392C" w:rsidRDefault="00BA392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第７条　本協定の有効期間は</w:t>
      </w:r>
      <w:r w:rsidR="00540665">
        <w:rPr>
          <w:rFonts w:ascii="ＭＳ 明朝" w:hAnsi="ＭＳ 明朝" w:hint="eastAsia"/>
          <w:szCs w:val="21"/>
        </w:rPr>
        <w:t>○○</w:t>
      </w:r>
      <w:r w:rsidR="00540665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　４月　１日から</w:t>
      </w:r>
      <w:r w:rsidR="00540665">
        <w:rPr>
          <w:rFonts w:ascii="ＭＳ 明朝" w:hAnsi="ＭＳ 明朝" w:hint="eastAsia"/>
          <w:szCs w:val="21"/>
        </w:rPr>
        <w:t>○○</w:t>
      </w:r>
      <w:r w:rsidR="00540665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  <w:szCs w:val="21"/>
        </w:rPr>
        <w:t>年　３月３１日までの１年とする。ただし、この協定の有効期間満了の１ヶ月前までに、会社または社員のいずれからも異議の申し出がないときは、この協定はさらに１年間有効期間を延長するものとし、以降も同様とする。</w:t>
      </w:r>
    </w:p>
    <w:p w14:paraId="5E8611AC" w14:textId="77777777" w:rsidR="00BA392C" w:rsidRDefault="00BA392C">
      <w:pPr>
        <w:rPr>
          <w:rFonts w:ascii="ＭＳ 明朝" w:hAnsi="ＭＳ 明朝" w:hint="eastAsia"/>
          <w:szCs w:val="21"/>
        </w:rPr>
      </w:pPr>
    </w:p>
    <w:p w14:paraId="5860CA8D" w14:textId="77777777" w:rsidR="00BA392C" w:rsidRDefault="00BA392C">
      <w:pPr>
        <w:rPr>
          <w:rFonts w:ascii="ＭＳ 明朝" w:hAnsi="ＭＳ 明朝" w:hint="eastAsia"/>
          <w:szCs w:val="21"/>
        </w:rPr>
      </w:pPr>
    </w:p>
    <w:p w14:paraId="14475F9D" w14:textId="56453605" w:rsidR="00BA392C" w:rsidRDefault="00540665">
      <w:pPr>
        <w:rPr>
          <w:rFonts w:hint="eastAsia"/>
        </w:rPr>
      </w:pPr>
      <w:r>
        <w:rPr>
          <w:rFonts w:hint="eastAsia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BA392C">
        <w:rPr>
          <w:rFonts w:hint="eastAsia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BA392C">
        <w:rPr>
          <w:rFonts w:hint="eastAsia"/>
        </w:rPr>
        <w:t>月</w:t>
      </w:r>
      <w:r>
        <w:rPr>
          <w:rFonts w:ascii="ＭＳ 明朝" w:hAnsi="ＭＳ 明朝" w:hint="eastAsia"/>
          <w:szCs w:val="21"/>
        </w:rPr>
        <w:t>○○</w:t>
      </w:r>
      <w:r w:rsidR="00BA392C">
        <w:rPr>
          <w:rFonts w:hint="eastAsia"/>
        </w:rPr>
        <w:t>日</w:t>
      </w:r>
    </w:p>
    <w:p w14:paraId="112BBC17" w14:textId="77777777" w:rsidR="00BA392C" w:rsidRDefault="00BA392C">
      <w:pPr>
        <w:rPr>
          <w:rFonts w:hint="eastAsia"/>
        </w:rPr>
      </w:pPr>
    </w:p>
    <w:p w14:paraId="55DB7EB8" w14:textId="77777777" w:rsidR="00BA392C" w:rsidRDefault="00BA392C">
      <w:pPr>
        <w:ind w:firstLineChars="2200" w:firstLine="4620"/>
        <w:rPr>
          <w:rFonts w:hint="eastAsia"/>
        </w:rPr>
      </w:pPr>
      <w:r>
        <w:rPr>
          <w:rFonts w:hint="eastAsia"/>
        </w:rPr>
        <w:t>株式会社　　○○○○</w:t>
      </w:r>
    </w:p>
    <w:p w14:paraId="609933CE" w14:textId="77777777" w:rsidR="00BA392C" w:rsidRDefault="00BA39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代表取締役　○○○○　　　　　印</w:t>
      </w:r>
    </w:p>
    <w:p w14:paraId="7065534E" w14:textId="77777777" w:rsidR="00BA392C" w:rsidRDefault="00BA392C">
      <w:pPr>
        <w:rPr>
          <w:rFonts w:hint="eastAsia"/>
        </w:rPr>
      </w:pPr>
    </w:p>
    <w:p w14:paraId="7A39BFA2" w14:textId="77777777" w:rsidR="00BA392C" w:rsidRDefault="00BA392C">
      <w:r>
        <w:rPr>
          <w:rFonts w:hint="eastAsia"/>
        </w:rPr>
        <w:t xml:space="preserve">　　　　　　　　　　　　　　　　　　　　　　社員代表　　○○○○　　　　　印</w:t>
      </w:r>
    </w:p>
    <w:p w14:paraId="1479A410" w14:textId="77777777" w:rsidR="00BA392C" w:rsidRDefault="00BA392C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sectPr w:rsidR="00BA392C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37027" w14:textId="77777777" w:rsidR="00CC147A" w:rsidRDefault="00CC147A">
      <w:r>
        <w:separator/>
      </w:r>
    </w:p>
  </w:endnote>
  <w:endnote w:type="continuationSeparator" w:id="0">
    <w:p w14:paraId="47474555" w14:textId="77777777" w:rsidR="00CC147A" w:rsidRDefault="00CC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E2A9B" w14:textId="77777777" w:rsidR="00BA392C" w:rsidRDefault="00BA392C">
    <w:pPr>
      <w:pStyle w:val="a4"/>
      <w:jc w:val="center"/>
      <w:rPr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B41C24">
      <w:rPr>
        <w:rFonts w:ascii="Times New Roman" w:hAnsi="Times New Roman"/>
        <w:noProof/>
        <w:kern w:val="0"/>
        <w:sz w:val="20"/>
        <w:szCs w:val="21"/>
      </w:rPr>
      <w:t>1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2282E" w14:textId="77777777" w:rsidR="00CC147A" w:rsidRDefault="00CC147A">
      <w:r>
        <w:separator/>
      </w:r>
    </w:p>
  </w:footnote>
  <w:footnote w:type="continuationSeparator" w:id="0">
    <w:p w14:paraId="460844F6" w14:textId="77777777" w:rsidR="00CC147A" w:rsidRDefault="00CC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DF36" w14:textId="5A6BBC96" w:rsidR="00BA392C" w:rsidRDefault="00BA392C">
    <w:pPr>
      <w:pStyle w:val="a3"/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モデル協定（20</w:t>
    </w:r>
    <w:r w:rsidR="00540665">
      <w:rPr>
        <w:rFonts w:ascii="ＭＳ 明朝" w:hAnsi="ＭＳ 明朝" w:hint="eastAsia"/>
        <w:sz w:val="20"/>
      </w:rPr>
      <w:t>20</w:t>
    </w:r>
    <w:r>
      <w:rPr>
        <w:rFonts w:ascii="ＭＳ 明朝" w:hAnsi="ＭＳ 明朝" w:hint="eastAsia"/>
        <w:sz w:val="20"/>
      </w:rPr>
      <w:t>.</w:t>
    </w:r>
    <w:r w:rsidR="00EF5068">
      <w:rPr>
        <w:rFonts w:ascii="ＭＳ 明朝" w:hAnsi="ＭＳ 明朝" w:hint="eastAsia"/>
        <w:sz w:val="20"/>
      </w:rPr>
      <w:t>3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3E0F"/>
    <w:multiLevelType w:val="singleLevel"/>
    <w:tmpl w:val="0AF6EB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6BD9387C"/>
    <w:multiLevelType w:val="hybridMultilevel"/>
    <w:tmpl w:val="24F4F230"/>
    <w:lvl w:ilvl="0" w:tplc="70029A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C24"/>
    <w:rsid w:val="00131DFD"/>
    <w:rsid w:val="002328D7"/>
    <w:rsid w:val="002704A0"/>
    <w:rsid w:val="002D0013"/>
    <w:rsid w:val="0038015F"/>
    <w:rsid w:val="0039645F"/>
    <w:rsid w:val="004670E9"/>
    <w:rsid w:val="00540665"/>
    <w:rsid w:val="007726D6"/>
    <w:rsid w:val="007E2F76"/>
    <w:rsid w:val="00B40C7E"/>
    <w:rsid w:val="00B41C24"/>
    <w:rsid w:val="00BA392C"/>
    <w:rsid w:val="00CC147A"/>
    <w:rsid w:val="00EA12EE"/>
    <w:rsid w:val="00EF5068"/>
    <w:rsid w:val="00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A9B7C"/>
  <w15:chartTrackingRefBased/>
  <w15:docId w15:val="{073900CE-4F92-4CBB-9BCE-82C0103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F506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F50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396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9645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9645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645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9645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年次有給休暇の計画付与に関する協定書</vt:lpstr>
      <vt:lpstr>年次有給休暇の計画付与に関する協定書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年次有給休暇の計画付与に関する協定書</dc:title>
  <dc:subject/>
  <dc:creator>社会保険労務士法人 大野事務所</dc:creator>
  <cp:keywords/>
  <dc:description/>
  <cp:lastModifiedBy>今泉</cp:lastModifiedBy>
  <cp:revision>2</cp:revision>
  <cp:lastPrinted>2008-02-14T10:09:00Z</cp:lastPrinted>
  <dcterms:created xsi:type="dcterms:W3CDTF">2020-02-27T07:34:00Z</dcterms:created>
  <dcterms:modified xsi:type="dcterms:W3CDTF">2020-02-27T07:34:00Z</dcterms:modified>
</cp:coreProperties>
</file>