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7607E" w14:textId="77777777" w:rsidR="00FB76F0" w:rsidRDefault="00FB76F0">
      <w:pPr>
        <w:jc w:val="center"/>
        <w:outlineLvl w:val="0"/>
        <w:rPr>
          <w:rFonts w:hint="eastAsia"/>
          <w:b/>
          <w:bCs/>
          <w:sz w:val="28"/>
        </w:rPr>
      </w:pPr>
      <w:r>
        <w:rPr>
          <w:rFonts w:hint="eastAsia"/>
          <w:b/>
          <w:bCs/>
          <w:sz w:val="28"/>
        </w:rPr>
        <w:t>海外駐在員規程</w:t>
      </w:r>
    </w:p>
    <w:p w14:paraId="15DD8CB4" w14:textId="77777777" w:rsidR="00FB76F0" w:rsidRDefault="00FB76F0">
      <w:pPr>
        <w:jc w:val="center"/>
        <w:outlineLvl w:val="0"/>
        <w:rPr>
          <w:rFonts w:hint="eastAsia"/>
        </w:rPr>
      </w:pPr>
    </w:p>
    <w:p w14:paraId="6F6BA171" w14:textId="77777777" w:rsidR="00FB76F0" w:rsidRDefault="00FB76F0">
      <w:pPr>
        <w:jc w:val="center"/>
        <w:outlineLvl w:val="0"/>
        <w:rPr>
          <w:rFonts w:hint="eastAsia"/>
          <w:sz w:val="24"/>
        </w:rPr>
      </w:pPr>
      <w:r>
        <w:rPr>
          <w:rFonts w:hint="eastAsia"/>
          <w:sz w:val="24"/>
        </w:rPr>
        <w:t>第１章　　総　　則</w:t>
      </w:r>
    </w:p>
    <w:p w14:paraId="0F1D53E8" w14:textId="77777777" w:rsidR="00FB76F0" w:rsidRDefault="00FB76F0">
      <w:pPr>
        <w:outlineLvl w:val="0"/>
        <w:rPr>
          <w:rFonts w:hint="eastAsia"/>
        </w:rPr>
      </w:pPr>
    </w:p>
    <w:p w14:paraId="73289577" w14:textId="77777777" w:rsidR="00FB76F0" w:rsidRDefault="00FB76F0">
      <w:pPr>
        <w:outlineLvl w:val="0"/>
        <w:rPr>
          <w:rFonts w:hint="eastAsia"/>
        </w:rPr>
      </w:pPr>
      <w:r>
        <w:rPr>
          <w:rFonts w:hint="eastAsia"/>
        </w:rPr>
        <w:t>（目的）</w:t>
      </w:r>
    </w:p>
    <w:p w14:paraId="76FADA2F" w14:textId="77777777" w:rsidR="00FB76F0" w:rsidRDefault="00FB76F0">
      <w:pPr>
        <w:rPr>
          <w:rFonts w:hint="eastAsia"/>
        </w:rPr>
      </w:pPr>
      <w:r>
        <w:rPr>
          <w:rFonts w:hint="eastAsia"/>
        </w:rPr>
        <w:t>第１条　この規程は、海外駐在員の取扱いについて定める。</w:t>
      </w:r>
    </w:p>
    <w:p w14:paraId="109122E8" w14:textId="77777777" w:rsidR="00FB76F0" w:rsidRDefault="00FB76F0">
      <w:pPr>
        <w:outlineLvl w:val="0"/>
        <w:rPr>
          <w:rFonts w:hint="eastAsia"/>
        </w:rPr>
      </w:pPr>
    </w:p>
    <w:p w14:paraId="2AF4CC10" w14:textId="77777777" w:rsidR="00FB76F0" w:rsidRDefault="00FB76F0">
      <w:pPr>
        <w:outlineLvl w:val="0"/>
        <w:rPr>
          <w:rFonts w:hint="eastAsia"/>
        </w:rPr>
      </w:pPr>
      <w:r>
        <w:rPr>
          <w:rFonts w:hint="eastAsia"/>
        </w:rPr>
        <w:t>（定義）</w:t>
      </w:r>
    </w:p>
    <w:p w14:paraId="0C455AFB" w14:textId="77777777" w:rsidR="00FB76F0" w:rsidRDefault="00FB76F0">
      <w:pPr>
        <w:ind w:left="210" w:hangingChars="100" w:hanging="210"/>
        <w:rPr>
          <w:rFonts w:hint="eastAsia"/>
        </w:rPr>
      </w:pPr>
      <w:r>
        <w:rPr>
          <w:rFonts w:hint="eastAsia"/>
        </w:rPr>
        <w:t>第２条　この規程において「海外駐在員」とは、会社の命令によって海外に６ヶ月以上駐在して勤務する社員をいう。</w:t>
      </w:r>
    </w:p>
    <w:p w14:paraId="5BC00881" w14:textId="77777777" w:rsidR="00FB76F0" w:rsidRDefault="00FB76F0">
      <w:pPr>
        <w:rPr>
          <w:rFonts w:hint="eastAsia"/>
        </w:rPr>
      </w:pPr>
    </w:p>
    <w:p w14:paraId="711314FA" w14:textId="77777777" w:rsidR="00FB76F0" w:rsidRDefault="00FB76F0">
      <w:pPr>
        <w:rPr>
          <w:rFonts w:hint="eastAsia"/>
        </w:rPr>
      </w:pPr>
      <w:r>
        <w:rPr>
          <w:rFonts w:hint="eastAsia"/>
        </w:rPr>
        <w:t>（所属）</w:t>
      </w:r>
    </w:p>
    <w:p w14:paraId="0418AC0A" w14:textId="77777777" w:rsidR="00FB76F0" w:rsidRDefault="00FB76F0">
      <w:pPr>
        <w:rPr>
          <w:rFonts w:hint="eastAsia"/>
        </w:rPr>
      </w:pPr>
      <w:r>
        <w:rPr>
          <w:rFonts w:hint="eastAsia"/>
        </w:rPr>
        <w:t>第３条　海外駐在員の所属は、海外事業部付とする。</w:t>
      </w:r>
    </w:p>
    <w:p w14:paraId="418CC0CB" w14:textId="77777777" w:rsidR="00FB76F0" w:rsidRDefault="00FB76F0">
      <w:pPr>
        <w:rPr>
          <w:rFonts w:hint="eastAsia"/>
        </w:rPr>
      </w:pPr>
    </w:p>
    <w:p w14:paraId="4FCCF852" w14:textId="77777777" w:rsidR="00FB76F0" w:rsidRDefault="00FB76F0">
      <w:pPr>
        <w:outlineLvl w:val="0"/>
        <w:rPr>
          <w:rFonts w:hint="eastAsia"/>
        </w:rPr>
      </w:pPr>
      <w:r>
        <w:rPr>
          <w:rFonts w:hint="eastAsia"/>
        </w:rPr>
        <w:t>（基本的心得）</w:t>
      </w:r>
    </w:p>
    <w:p w14:paraId="055F540F" w14:textId="77777777" w:rsidR="00FB76F0" w:rsidRDefault="00FB76F0">
      <w:pPr>
        <w:rPr>
          <w:rFonts w:hint="eastAsia"/>
        </w:rPr>
      </w:pPr>
      <w:r>
        <w:rPr>
          <w:rFonts w:hint="eastAsia"/>
        </w:rPr>
        <w:t>第４条　海外駐在員は、特に次の点に留意して勤務しなければならない。</w:t>
      </w:r>
    </w:p>
    <w:p w14:paraId="35287700" w14:textId="77777777" w:rsidR="00FB76F0" w:rsidRDefault="00FB76F0">
      <w:pPr>
        <w:ind w:left="630" w:hangingChars="300" w:hanging="630"/>
        <w:rPr>
          <w:rFonts w:hint="eastAsia"/>
        </w:rPr>
      </w:pPr>
      <w:r>
        <w:rPr>
          <w:rFonts w:hint="eastAsia"/>
        </w:rPr>
        <w:t>（１）会社の信用と名誉を維持・向上させることに努め、いやしくも会社の信用と名誉を傷つける言動をしないこと。</w:t>
      </w:r>
    </w:p>
    <w:p w14:paraId="6C6A13A3" w14:textId="77777777" w:rsidR="00FB76F0" w:rsidRDefault="00FB76F0">
      <w:pPr>
        <w:rPr>
          <w:rFonts w:hint="eastAsia"/>
        </w:rPr>
      </w:pPr>
      <w:r>
        <w:rPr>
          <w:rFonts w:hint="eastAsia"/>
        </w:rPr>
        <w:t>（２）駐在国の法律を遵守すること。</w:t>
      </w:r>
    </w:p>
    <w:p w14:paraId="3C804FD9" w14:textId="77777777" w:rsidR="00FB76F0" w:rsidRDefault="00FB76F0">
      <w:pPr>
        <w:rPr>
          <w:rFonts w:hint="eastAsia"/>
        </w:rPr>
      </w:pPr>
      <w:r>
        <w:rPr>
          <w:rFonts w:hint="eastAsia"/>
        </w:rPr>
        <w:t>（３）駐在する地域の風俗慣習、生活習慣を尊重すること。</w:t>
      </w:r>
    </w:p>
    <w:p w14:paraId="21840695" w14:textId="77777777" w:rsidR="00FB76F0" w:rsidRDefault="00FB76F0">
      <w:pPr>
        <w:rPr>
          <w:rFonts w:hint="eastAsia"/>
        </w:rPr>
      </w:pPr>
      <w:r>
        <w:rPr>
          <w:rFonts w:hint="eastAsia"/>
        </w:rPr>
        <w:t>（４）安全・衛生に十分留意すること。身を危険にさらすような行動は絶対にしないこと</w:t>
      </w:r>
    </w:p>
    <w:p w14:paraId="60FD584B" w14:textId="77777777" w:rsidR="00FB76F0" w:rsidRDefault="00FB76F0">
      <w:pPr>
        <w:rPr>
          <w:rFonts w:hint="eastAsia"/>
        </w:rPr>
      </w:pPr>
      <w:r>
        <w:rPr>
          <w:rFonts w:hint="eastAsia"/>
        </w:rPr>
        <w:t>（５）健康管理に十分努めること。規則正しい生活をすること。</w:t>
      </w:r>
    </w:p>
    <w:p w14:paraId="7231311A" w14:textId="77777777" w:rsidR="00FB76F0" w:rsidRDefault="00FB76F0">
      <w:pPr>
        <w:rPr>
          <w:rFonts w:hint="eastAsia"/>
        </w:rPr>
      </w:pPr>
      <w:r>
        <w:rPr>
          <w:rFonts w:hint="eastAsia"/>
        </w:rPr>
        <w:t>（６）公私混同をしないこと。公私のけじめをはっきりとつけること。</w:t>
      </w:r>
    </w:p>
    <w:p w14:paraId="643595F3" w14:textId="77777777" w:rsidR="00FB76F0" w:rsidRDefault="00FB76F0">
      <w:pPr>
        <w:rPr>
          <w:rFonts w:hint="eastAsia"/>
        </w:rPr>
      </w:pPr>
      <w:r>
        <w:rPr>
          <w:rFonts w:hint="eastAsia"/>
        </w:rPr>
        <w:t>（７）会社と密接に連絡を取りながら業務を遂行すること。</w:t>
      </w:r>
    </w:p>
    <w:p w14:paraId="76C66D81" w14:textId="77777777" w:rsidR="00FB76F0" w:rsidRDefault="00FB76F0">
      <w:pPr>
        <w:rPr>
          <w:rFonts w:hint="eastAsia"/>
        </w:rPr>
      </w:pPr>
      <w:r>
        <w:rPr>
          <w:rFonts w:hint="eastAsia"/>
        </w:rPr>
        <w:t>（８）トラブルや異常事態が発生したときはすみやかに会社に報告し、その指示に従うこと。</w:t>
      </w:r>
    </w:p>
    <w:p w14:paraId="3563F316" w14:textId="77777777" w:rsidR="00FB76F0" w:rsidRDefault="00FB76F0">
      <w:pPr>
        <w:ind w:left="630" w:hangingChars="300" w:hanging="630"/>
        <w:rPr>
          <w:rFonts w:hint="eastAsia"/>
        </w:rPr>
      </w:pPr>
      <w:r>
        <w:rPr>
          <w:rFonts w:hint="eastAsia"/>
        </w:rPr>
        <w:t>（９）その地位を利用して、現地採用の従業員や関係者から個人的に経済的利益を得たり、経済的利益の提供を求めたりしないこと。</w:t>
      </w:r>
    </w:p>
    <w:p w14:paraId="56716B55" w14:textId="77777777" w:rsidR="00FB76F0" w:rsidRDefault="00FB76F0">
      <w:pPr>
        <w:rPr>
          <w:rFonts w:hint="eastAsia"/>
        </w:rPr>
      </w:pPr>
      <w:r>
        <w:rPr>
          <w:rFonts w:hint="eastAsia"/>
        </w:rPr>
        <w:t>（</w:t>
      </w:r>
      <w:r>
        <w:rPr>
          <w:rFonts w:ascii="ＭＳ 明朝" w:hAnsi="ＭＳ 明朝" w:hint="eastAsia"/>
        </w:rPr>
        <w:t>10</w:t>
      </w:r>
      <w:r>
        <w:rPr>
          <w:rFonts w:hint="eastAsia"/>
        </w:rPr>
        <w:t>）現地採用の従業員や関係者との人間関係に気を配り、協調的に業務を遂行すること。</w:t>
      </w:r>
    </w:p>
    <w:p w14:paraId="582F7BA3" w14:textId="77777777" w:rsidR="00FB76F0" w:rsidRDefault="00FB76F0">
      <w:pPr>
        <w:jc w:val="center"/>
        <w:rPr>
          <w:rFonts w:hint="eastAsia"/>
          <w:sz w:val="24"/>
        </w:rPr>
      </w:pPr>
    </w:p>
    <w:p w14:paraId="30A6FB4D" w14:textId="77777777" w:rsidR="00FB76F0" w:rsidRDefault="00FB76F0">
      <w:pPr>
        <w:jc w:val="center"/>
        <w:rPr>
          <w:rFonts w:hint="eastAsia"/>
          <w:sz w:val="24"/>
        </w:rPr>
      </w:pPr>
    </w:p>
    <w:p w14:paraId="11037FB5" w14:textId="77777777" w:rsidR="00FB76F0" w:rsidRDefault="00FB76F0">
      <w:pPr>
        <w:jc w:val="center"/>
        <w:rPr>
          <w:rFonts w:hint="eastAsia"/>
          <w:sz w:val="24"/>
        </w:rPr>
      </w:pPr>
      <w:r>
        <w:rPr>
          <w:rFonts w:hint="eastAsia"/>
          <w:sz w:val="24"/>
        </w:rPr>
        <w:t>第２章　　労働条件</w:t>
      </w:r>
    </w:p>
    <w:p w14:paraId="4E470836" w14:textId="77777777" w:rsidR="00FB76F0" w:rsidRDefault="00FB76F0">
      <w:pPr>
        <w:rPr>
          <w:rFonts w:hint="eastAsia"/>
        </w:rPr>
      </w:pPr>
    </w:p>
    <w:p w14:paraId="1612E812" w14:textId="77777777" w:rsidR="00FB76F0" w:rsidRDefault="00FB76F0">
      <w:pPr>
        <w:rPr>
          <w:rFonts w:hint="eastAsia"/>
        </w:rPr>
      </w:pPr>
      <w:r>
        <w:rPr>
          <w:rFonts w:hint="eastAsia"/>
        </w:rPr>
        <w:t>（労働条件）</w:t>
      </w:r>
    </w:p>
    <w:p w14:paraId="6E5DB5F4" w14:textId="77777777" w:rsidR="00FB76F0" w:rsidRDefault="00FB76F0">
      <w:pPr>
        <w:ind w:left="210" w:hangingChars="100" w:hanging="210"/>
        <w:rPr>
          <w:rFonts w:hint="eastAsia"/>
        </w:rPr>
      </w:pPr>
      <w:r>
        <w:rPr>
          <w:rFonts w:hint="eastAsia"/>
        </w:rPr>
        <w:t>第５条　海外駐在員の労働条件については、この規程その他特に定めた事項を除き、就業規則その他国内の他の従業員に適用される諸規程を準用する。</w:t>
      </w:r>
    </w:p>
    <w:p w14:paraId="1C1A536B" w14:textId="77777777" w:rsidR="00FB76F0" w:rsidRDefault="00FB76F0">
      <w:pPr>
        <w:rPr>
          <w:rFonts w:hint="eastAsia"/>
        </w:rPr>
      </w:pPr>
    </w:p>
    <w:p w14:paraId="38FEFA6D" w14:textId="77777777" w:rsidR="00FB76F0" w:rsidRDefault="00FB76F0">
      <w:pPr>
        <w:rPr>
          <w:rFonts w:hint="eastAsia"/>
        </w:rPr>
      </w:pPr>
      <w:r>
        <w:rPr>
          <w:rFonts w:hint="eastAsia"/>
        </w:rPr>
        <w:t>（労働時間及び休日）</w:t>
      </w:r>
    </w:p>
    <w:p w14:paraId="28D9F72C" w14:textId="77777777" w:rsidR="00FB76F0" w:rsidRDefault="00FB76F0">
      <w:pPr>
        <w:ind w:left="210" w:hangingChars="100" w:hanging="210"/>
        <w:rPr>
          <w:rFonts w:hint="eastAsia"/>
        </w:rPr>
      </w:pPr>
      <w:r>
        <w:rPr>
          <w:rFonts w:hint="eastAsia"/>
        </w:rPr>
        <w:t>第６条　海外駐在員の労働時間、休憩時間および休日は駐在先の国の一般的慣習に基づき定めるものとする。</w:t>
      </w:r>
    </w:p>
    <w:p w14:paraId="4CEC2914" w14:textId="77777777" w:rsidR="00FB76F0" w:rsidRDefault="00FB76F0">
      <w:pPr>
        <w:rPr>
          <w:rFonts w:hint="eastAsia"/>
        </w:rPr>
      </w:pPr>
    </w:p>
    <w:p w14:paraId="1AF0B2CB" w14:textId="77777777" w:rsidR="00FB76F0" w:rsidRDefault="00FB76F0">
      <w:pPr>
        <w:rPr>
          <w:rFonts w:hint="eastAsia"/>
        </w:rPr>
      </w:pPr>
      <w:r>
        <w:rPr>
          <w:rFonts w:hint="eastAsia"/>
        </w:rPr>
        <w:t>（赴任休暇）</w:t>
      </w:r>
    </w:p>
    <w:p w14:paraId="1F07D703" w14:textId="77777777" w:rsidR="00FB76F0" w:rsidRDefault="00FB76F0">
      <w:pPr>
        <w:ind w:left="210" w:hangingChars="100" w:hanging="210"/>
        <w:rPr>
          <w:rFonts w:hint="eastAsia"/>
        </w:rPr>
      </w:pPr>
      <w:r>
        <w:rPr>
          <w:rFonts w:hint="eastAsia"/>
        </w:rPr>
        <w:t>第７条　海外駐在員に命令された者に対し、赴任する前に日本国内において</w:t>
      </w:r>
      <w:r>
        <w:rPr>
          <w:rFonts w:hint="eastAsia"/>
        </w:rPr>
        <w:t>1</w:t>
      </w:r>
      <w:r>
        <w:rPr>
          <w:rFonts w:hint="eastAsia"/>
        </w:rPr>
        <w:t>日の赴任休暇を与える。</w:t>
      </w:r>
    </w:p>
    <w:p w14:paraId="0AD04996" w14:textId="77777777" w:rsidR="00FB76F0" w:rsidRDefault="00FB76F0">
      <w:pPr>
        <w:rPr>
          <w:rFonts w:hint="eastAsia"/>
        </w:rPr>
      </w:pPr>
    </w:p>
    <w:p w14:paraId="73A3BB82" w14:textId="77777777" w:rsidR="00FB76F0" w:rsidRDefault="00FB76F0">
      <w:pPr>
        <w:rPr>
          <w:rFonts w:hint="eastAsia"/>
        </w:rPr>
      </w:pPr>
      <w:r>
        <w:rPr>
          <w:rFonts w:hint="eastAsia"/>
        </w:rPr>
        <w:t>（着任休暇）</w:t>
      </w:r>
    </w:p>
    <w:p w14:paraId="6B5D5705" w14:textId="77777777" w:rsidR="00FB76F0" w:rsidRDefault="00FB76F0">
      <w:pPr>
        <w:rPr>
          <w:rFonts w:hint="eastAsia"/>
        </w:rPr>
      </w:pPr>
      <w:r>
        <w:rPr>
          <w:rFonts w:hint="eastAsia"/>
        </w:rPr>
        <w:t>第８条　海外駐在員に対し、任地に着任してから１日の着任休暇を与える。</w:t>
      </w:r>
    </w:p>
    <w:p w14:paraId="76E05120" w14:textId="77777777" w:rsidR="00FB76F0" w:rsidRDefault="00FB76F0">
      <w:pPr>
        <w:rPr>
          <w:rFonts w:hint="eastAsia"/>
        </w:rPr>
      </w:pPr>
    </w:p>
    <w:p w14:paraId="169531A3" w14:textId="77777777" w:rsidR="00FB76F0" w:rsidRDefault="00FB76F0">
      <w:pPr>
        <w:rPr>
          <w:rFonts w:hint="eastAsia"/>
        </w:rPr>
      </w:pPr>
      <w:r>
        <w:rPr>
          <w:rFonts w:hint="eastAsia"/>
        </w:rPr>
        <w:t>（帰任休暇）</w:t>
      </w:r>
    </w:p>
    <w:p w14:paraId="749DFB2D" w14:textId="77777777" w:rsidR="00FB76F0" w:rsidRDefault="00FB76F0">
      <w:pPr>
        <w:rPr>
          <w:rFonts w:hint="eastAsia"/>
        </w:rPr>
      </w:pPr>
      <w:r>
        <w:rPr>
          <w:rFonts w:hint="eastAsia"/>
        </w:rPr>
        <w:t>第９条　海外駐在員がその任務を全うして日本に帰国したときは、</w:t>
      </w:r>
      <w:r>
        <w:rPr>
          <w:rFonts w:hint="eastAsia"/>
        </w:rPr>
        <w:t>1</w:t>
      </w:r>
      <w:r>
        <w:rPr>
          <w:rFonts w:hint="eastAsia"/>
        </w:rPr>
        <w:t>日の帰任休暇を与える。</w:t>
      </w:r>
    </w:p>
    <w:p w14:paraId="6BB9D9B1" w14:textId="77777777" w:rsidR="00FB76F0" w:rsidRDefault="00FB76F0">
      <w:pPr>
        <w:outlineLvl w:val="0"/>
        <w:rPr>
          <w:rFonts w:hint="eastAsia"/>
        </w:rPr>
      </w:pPr>
    </w:p>
    <w:p w14:paraId="53E14E51" w14:textId="77777777" w:rsidR="00FB76F0" w:rsidRDefault="00FB76F0">
      <w:pPr>
        <w:outlineLvl w:val="0"/>
        <w:rPr>
          <w:rFonts w:hint="eastAsia"/>
        </w:rPr>
      </w:pPr>
      <w:r>
        <w:rPr>
          <w:rFonts w:hint="eastAsia"/>
        </w:rPr>
        <w:t>（一時帰国休暇）</w:t>
      </w:r>
    </w:p>
    <w:p w14:paraId="05864C60" w14:textId="77777777" w:rsidR="00FB76F0" w:rsidRDefault="00FB76F0">
      <w:pPr>
        <w:ind w:left="210" w:hangingChars="100" w:hanging="210"/>
        <w:outlineLvl w:val="0"/>
        <w:rPr>
          <w:rFonts w:hint="eastAsia"/>
        </w:rPr>
      </w:pPr>
      <w:r>
        <w:rPr>
          <w:rFonts w:hint="eastAsia"/>
        </w:rPr>
        <w:t>第１０条　海外駐在員の駐在期間が</w:t>
      </w:r>
      <w:r>
        <w:rPr>
          <w:rFonts w:hint="eastAsia"/>
        </w:rPr>
        <w:t>1</w:t>
      </w:r>
      <w:r>
        <w:rPr>
          <w:rFonts w:hint="eastAsia"/>
        </w:rPr>
        <w:t>年以上の場合は、本人の申請により、年次有給休暇を利用し、２週間以内（往復日数を含む）の一時帰国休暇を取得することができる。ただし、年間に１回とし、往復の旅費については、その実費を支給する。</w:t>
      </w:r>
    </w:p>
    <w:p w14:paraId="0C2CB547" w14:textId="77777777" w:rsidR="00FB76F0" w:rsidRDefault="00FB76F0">
      <w:pPr>
        <w:ind w:left="210" w:hangingChars="100" w:hanging="210"/>
        <w:outlineLvl w:val="0"/>
        <w:rPr>
          <w:rFonts w:hint="eastAsia"/>
        </w:rPr>
      </w:pPr>
      <w:r>
        <w:rPr>
          <w:rFonts w:hint="eastAsia"/>
        </w:rPr>
        <w:t>２．業務出張のために帰国し、帰国中に７日以上の年次有給休暇を取得したときは、一時帰国休暇を取得したものとみなす。</w:t>
      </w:r>
    </w:p>
    <w:p w14:paraId="2A331353" w14:textId="77777777" w:rsidR="00FB76F0" w:rsidRDefault="00FB76F0">
      <w:pPr>
        <w:outlineLvl w:val="0"/>
        <w:rPr>
          <w:rFonts w:hint="eastAsia"/>
        </w:rPr>
      </w:pPr>
    </w:p>
    <w:p w14:paraId="04792947" w14:textId="77777777" w:rsidR="00FB76F0" w:rsidRDefault="00FB76F0">
      <w:pPr>
        <w:outlineLvl w:val="0"/>
        <w:rPr>
          <w:rFonts w:hint="eastAsia"/>
        </w:rPr>
      </w:pPr>
      <w:r>
        <w:rPr>
          <w:rFonts w:hint="eastAsia"/>
        </w:rPr>
        <w:t>（家族の一時呼び寄せ）</w:t>
      </w:r>
    </w:p>
    <w:p w14:paraId="37313F44" w14:textId="77777777" w:rsidR="00FB76F0" w:rsidRDefault="00FB76F0">
      <w:pPr>
        <w:ind w:left="210" w:hangingChars="100" w:hanging="210"/>
        <w:outlineLvl w:val="0"/>
        <w:rPr>
          <w:rFonts w:hint="eastAsia"/>
        </w:rPr>
      </w:pPr>
      <w:r>
        <w:rPr>
          <w:rFonts w:hint="eastAsia"/>
        </w:rPr>
        <w:t>第１１条　配偶者を有する者が単身赴任し、赴任先での駐在期間が１年を経過し、かつ、さらに１年以上駐在することが予定されているときは、１年に１回に限って配偶者を呼び寄せることができる。</w:t>
      </w:r>
    </w:p>
    <w:p w14:paraId="7754EF90" w14:textId="77777777" w:rsidR="00FB76F0" w:rsidRDefault="00FB76F0">
      <w:pPr>
        <w:outlineLvl w:val="0"/>
        <w:rPr>
          <w:rFonts w:hint="eastAsia"/>
        </w:rPr>
      </w:pPr>
      <w:r>
        <w:rPr>
          <w:rFonts w:hint="eastAsia"/>
        </w:rPr>
        <w:t>２．配偶者を呼び寄せることができる日数は往復を含めて２週間以内とする。</w:t>
      </w:r>
    </w:p>
    <w:p w14:paraId="10775BAE" w14:textId="77777777" w:rsidR="00FB76F0" w:rsidRDefault="00FB76F0">
      <w:pPr>
        <w:outlineLvl w:val="0"/>
        <w:rPr>
          <w:rFonts w:hint="eastAsia"/>
        </w:rPr>
      </w:pPr>
      <w:r>
        <w:rPr>
          <w:rFonts w:hint="eastAsia"/>
        </w:rPr>
        <w:t>３．往復の旅費については、その実費を支給する。</w:t>
      </w:r>
    </w:p>
    <w:p w14:paraId="4E04D922" w14:textId="77777777" w:rsidR="00FB76F0" w:rsidRDefault="00FB76F0">
      <w:pPr>
        <w:outlineLvl w:val="0"/>
        <w:rPr>
          <w:rFonts w:hint="eastAsia"/>
        </w:rPr>
      </w:pPr>
    </w:p>
    <w:p w14:paraId="2B0ACCA9" w14:textId="77777777" w:rsidR="00FB76F0" w:rsidRDefault="00FB76F0">
      <w:pPr>
        <w:outlineLvl w:val="0"/>
        <w:rPr>
          <w:rFonts w:hint="eastAsia"/>
        </w:rPr>
      </w:pPr>
      <w:r>
        <w:rPr>
          <w:rFonts w:hint="eastAsia"/>
        </w:rPr>
        <w:t>（離任）</w:t>
      </w:r>
    </w:p>
    <w:p w14:paraId="585A4B08" w14:textId="77777777" w:rsidR="00FB76F0" w:rsidRDefault="00FB76F0">
      <w:pPr>
        <w:ind w:left="210" w:hangingChars="100" w:hanging="210"/>
        <w:outlineLvl w:val="0"/>
        <w:rPr>
          <w:rFonts w:hint="eastAsia"/>
        </w:rPr>
      </w:pPr>
      <w:r>
        <w:rPr>
          <w:rFonts w:hint="eastAsia"/>
        </w:rPr>
        <w:t>第１２条　海外駐在員が勤務日に私用のために一時的に赴任先を離れるときは、あらかじめ会社に申し出て、その許可を受けなければならない。この場合の費用はすべて本人の負担とする。</w:t>
      </w:r>
    </w:p>
    <w:p w14:paraId="1AFD515E" w14:textId="77777777" w:rsidR="00FB76F0" w:rsidRDefault="00FB76F0">
      <w:pPr>
        <w:outlineLvl w:val="0"/>
        <w:rPr>
          <w:rFonts w:hint="eastAsia"/>
        </w:rPr>
      </w:pPr>
    </w:p>
    <w:p w14:paraId="0327465D" w14:textId="77777777" w:rsidR="00FB76F0" w:rsidRDefault="00FB76F0">
      <w:pPr>
        <w:outlineLvl w:val="0"/>
        <w:rPr>
          <w:rFonts w:hint="eastAsia"/>
        </w:rPr>
      </w:pPr>
    </w:p>
    <w:p w14:paraId="14C30EA4" w14:textId="77777777" w:rsidR="00FB76F0" w:rsidRDefault="00FB76F0">
      <w:pPr>
        <w:jc w:val="center"/>
        <w:outlineLvl w:val="0"/>
        <w:rPr>
          <w:rFonts w:hint="eastAsia"/>
          <w:sz w:val="24"/>
        </w:rPr>
      </w:pPr>
    </w:p>
    <w:p w14:paraId="1A156D8B" w14:textId="77777777" w:rsidR="00FB76F0" w:rsidRDefault="00FB76F0">
      <w:pPr>
        <w:jc w:val="center"/>
        <w:outlineLvl w:val="0"/>
        <w:rPr>
          <w:rFonts w:hint="eastAsia"/>
          <w:sz w:val="24"/>
        </w:rPr>
      </w:pPr>
      <w:r>
        <w:rPr>
          <w:rFonts w:hint="eastAsia"/>
          <w:sz w:val="24"/>
        </w:rPr>
        <w:lastRenderedPageBreak/>
        <w:t>第３章　　給　与</w:t>
      </w:r>
    </w:p>
    <w:p w14:paraId="43182E4F" w14:textId="77777777" w:rsidR="00FB76F0" w:rsidRDefault="00FB76F0">
      <w:pPr>
        <w:outlineLvl w:val="0"/>
        <w:rPr>
          <w:rFonts w:hint="eastAsia"/>
        </w:rPr>
      </w:pPr>
    </w:p>
    <w:p w14:paraId="11B56B1D" w14:textId="77777777" w:rsidR="00FB76F0" w:rsidRDefault="00FB76F0">
      <w:pPr>
        <w:outlineLvl w:val="0"/>
        <w:rPr>
          <w:rFonts w:hint="eastAsia"/>
        </w:rPr>
      </w:pPr>
      <w:r>
        <w:rPr>
          <w:rFonts w:hint="eastAsia"/>
        </w:rPr>
        <w:t>（給与）</w:t>
      </w:r>
    </w:p>
    <w:p w14:paraId="77DAE5EA" w14:textId="77777777" w:rsidR="00FB76F0" w:rsidRDefault="00FB76F0">
      <w:pPr>
        <w:outlineLvl w:val="0"/>
        <w:rPr>
          <w:rFonts w:hint="eastAsia"/>
        </w:rPr>
      </w:pPr>
      <w:r>
        <w:rPr>
          <w:rFonts w:hint="eastAsia"/>
        </w:rPr>
        <w:t>第１３条　海外駐在員の給与は、国内の給与に準じる。</w:t>
      </w:r>
    </w:p>
    <w:p w14:paraId="23B32C8F" w14:textId="77777777" w:rsidR="00FB76F0" w:rsidRDefault="00FB76F0">
      <w:pPr>
        <w:rPr>
          <w:rFonts w:hint="eastAsia"/>
        </w:rPr>
      </w:pPr>
      <w:r>
        <w:rPr>
          <w:rFonts w:hint="eastAsia"/>
        </w:rPr>
        <w:t>２．海外駐在員には海外駐在員手当を支給する。</w:t>
      </w:r>
    </w:p>
    <w:p w14:paraId="2BC128D1" w14:textId="77777777" w:rsidR="00FB76F0" w:rsidRDefault="00FB76F0">
      <w:pPr>
        <w:rPr>
          <w:rFonts w:hint="eastAsia"/>
          <w:sz w:val="24"/>
        </w:rPr>
      </w:pPr>
      <w:r>
        <w:rPr>
          <w:rFonts w:hint="eastAsia"/>
          <w:sz w:val="24"/>
        </w:rPr>
        <w:t xml:space="preserve">　　</w:t>
      </w:r>
    </w:p>
    <w:p w14:paraId="2C479C9D" w14:textId="77777777" w:rsidR="00FB76F0" w:rsidRDefault="00FB76F0">
      <w:pPr>
        <w:rPr>
          <w:rFonts w:hint="eastAsia"/>
          <w:sz w:val="24"/>
        </w:rPr>
      </w:pPr>
    </w:p>
    <w:p w14:paraId="524FFFD6" w14:textId="77777777" w:rsidR="00FB76F0" w:rsidRDefault="00FB76F0">
      <w:pPr>
        <w:jc w:val="center"/>
        <w:outlineLvl w:val="0"/>
        <w:rPr>
          <w:rFonts w:hint="eastAsia"/>
          <w:sz w:val="24"/>
        </w:rPr>
      </w:pPr>
      <w:r>
        <w:rPr>
          <w:rFonts w:hint="eastAsia"/>
          <w:sz w:val="24"/>
        </w:rPr>
        <w:t>第４章　　赴任・帰任旅費</w:t>
      </w:r>
    </w:p>
    <w:p w14:paraId="6216958C" w14:textId="77777777" w:rsidR="00FB76F0" w:rsidRDefault="00FB76F0">
      <w:pPr>
        <w:outlineLvl w:val="0"/>
        <w:rPr>
          <w:rFonts w:hint="eastAsia"/>
        </w:rPr>
      </w:pPr>
    </w:p>
    <w:p w14:paraId="17740FC7" w14:textId="77777777" w:rsidR="00FB76F0" w:rsidRDefault="00FB76F0">
      <w:pPr>
        <w:outlineLvl w:val="0"/>
        <w:rPr>
          <w:rFonts w:hint="eastAsia"/>
        </w:rPr>
      </w:pPr>
      <w:r>
        <w:rPr>
          <w:rFonts w:hint="eastAsia"/>
        </w:rPr>
        <w:t>（赴任・帰任旅費）</w:t>
      </w:r>
    </w:p>
    <w:p w14:paraId="5A8DF8B1" w14:textId="77777777" w:rsidR="00FB76F0" w:rsidRDefault="00FB76F0">
      <w:pPr>
        <w:ind w:left="210" w:hangingChars="100" w:hanging="210"/>
        <w:outlineLvl w:val="0"/>
        <w:rPr>
          <w:rFonts w:hint="eastAsia"/>
        </w:rPr>
      </w:pPr>
      <w:r>
        <w:rPr>
          <w:rFonts w:hint="eastAsia"/>
        </w:rPr>
        <w:t>第１４条　海外駐在員の赴任・帰任旅費は、以下のとおりとする。</w:t>
      </w:r>
    </w:p>
    <w:p w14:paraId="138A8F5F" w14:textId="77777777" w:rsidR="00FB76F0" w:rsidRDefault="00FB76F0">
      <w:pPr>
        <w:outlineLvl w:val="0"/>
        <w:rPr>
          <w:rFonts w:hint="eastAsia"/>
        </w:rPr>
      </w:pPr>
      <w:r>
        <w:rPr>
          <w:rFonts w:hint="eastAsia"/>
        </w:rPr>
        <w:t>（１）支度金</w:t>
      </w:r>
    </w:p>
    <w:p w14:paraId="45AAE6A9" w14:textId="77777777" w:rsidR="00FB76F0" w:rsidRDefault="00FB76F0">
      <w:pPr>
        <w:outlineLvl w:val="0"/>
        <w:rPr>
          <w:rFonts w:hint="eastAsia"/>
        </w:rPr>
      </w:pPr>
      <w:r>
        <w:rPr>
          <w:rFonts w:hint="eastAsia"/>
        </w:rPr>
        <w:t>（２）交通費</w:t>
      </w:r>
    </w:p>
    <w:p w14:paraId="485FAF3F" w14:textId="77777777" w:rsidR="00FB76F0" w:rsidRDefault="00FB76F0">
      <w:pPr>
        <w:outlineLvl w:val="0"/>
        <w:rPr>
          <w:rFonts w:hint="eastAsia"/>
        </w:rPr>
      </w:pPr>
      <w:r>
        <w:rPr>
          <w:rFonts w:hint="eastAsia"/>
        </w:rPr>
        <w:t>（３）荷物運送費</w:t>
      </w:r>
    </w:p>
    <w:p w14:paraId="19D2D32A" w14:textId="77777777" w:rsidR="00FB76F0" w:rsidRDefault="00FB76F0">
      <w:pPr>
        <w:outlineLvl w:val="0"/>
        <w:rPr>
          <w:rFonts w:hint="eastAsia"/>
        </w:rPr>
      </w:pPr>
      <w:r>
        <w:rPr>
          <w:rFonts w:hint="eastAsia"/>
        </w:rPr>
        <w:t>（４）渡航雑費</w:t>
      </w:r>
    </w:p>
    <w:p w14:paraId="47FBAC7A" w14:textId="77777777" w:rsidR="00FB76F0" w:rsidRDefault="00FB76F0">
      <w:pPr>
        <w:outlineLvl w:val="0"/>
        <w:rPr>
          <w:rFonts w:hint="eastAsia"/>
        </w:rPr>
      </w:pPr>
    </w:p>
    <w:p w14:paraId="1D14A355" w14:textId="77777777" w:rsidR="00FB76F0" w:rsidRDefault="00FB76F0">
      <w:pPr>
        <w:rPr>
          <w:rFonts w:hint="eastAsia"/>
        </w:rPr>
      </w:pPr>
      <w:r>
        <w:rPr>
          <w:rFonts w:hint="eastAsia"/>
        </w:rPr>
        <w:t>（支度金）</w:t>
      </w:r>
    </w:p>
    <w:p w14:paraId="3BCAB3A5" w14:textId="77777777" w:rsidR="00FB76F0" w:rsidRDefault="00FB76F0">
      <w:pPr>
        <w:rPr>
          <w:rFonts w:hint="eastAsia"/>
        </w:rPr>
      </w:pPr>
      <w:r>
        <w:rPr>
          <w:rFonts w:hint="eastAsia"/>
        </w:rPr>
        <w:t xml:space="preserve">第１５条　海外駐在するにあたり、次の支度金を支給する。　　　　</w:t>
      </w:r>
    </w:p>
    <w:p w14:paraId="6A5A8A85" w14:textId="77777777" w:rsidR="00FB76F0" w:rsidRDefault="00FB76F0">
      <w:pPr>
        <w:rPr>
          <w:rFonts w:hint="eastAsia"/>
        </w:rPr>
      </w:pPr>
      <w:r>
        <w:rPr>
          <w:rFonts w:hint="eastAsia"/>
        </w:rPr>
        <w:t>（１）勤続</w:t>
      </w:r>
      <w:r>
        <w:rPr>
          <w:rFonts w:hint="eastAsia"/>
        </w:rPr>
        <w:t>1</w:t>
      </w:r>
      <w:r>
        <w:rPr>
          <w:rFonts w:hint="eastAsia"/>
        </w:rPr>
        <w:t>年未満の者については、その者の基本給与の２分の</w:t>
      </w:r>
      <w:r>
        <w:rPr>
          <w:rFonts w:hint="eastAsia"/>
        </w:rPr>
        <w:t>1</w:t>
      </w:r>
      <w:r>
        <w:rPr>
          <w:rFonts w:hint="eastAsia"/>
        </w:rPr>
        <w:t>とする。</w:t>
      </w:r>
    </w:p>
    <w:p w14:paraId="2E80F865" w14:textId="77777777" w:rsidR="00FB76F0" w:rsidRDefault="00FB76F0">
      <w:r>
        <w:rPr>
          <w:rFonts w:hint="eastAsia"/>
        </w:rPr>
        <w:t>（２）勤続</w:t>
      </w:r>
      <w:r>
        <w:rPr>
          <w:rFonts w:hint="eastAsia"/>
        </w:rPr>
        <w:t>1</w:t>
      </w:r>
      <w:r>
        <w:rPr>
          <w:rFonts w:hint="eastAsia"/>
        </w:rPr>
        <w:t>年以上の者については、その者の基本給与の</w:t>
      </w:r>
      <w:r>
        <w:rPr>
          <w:rFonts w:hint="eastAsia"/>
        </w:rPr>
        <w:t>1</w:t>
      </w:r>
      <w:r>
        <w:rPr>
          <w:rFonts w:hint="eastAsia"/>
        </w:rPr>
        <w:t>ヶ月分とする。</w:t>
      </w:r>
    </w:p>
    <w:p w14:paraId="24C5F9A2" w14:textId="77777777" w:rsidR="00FB76F0" w:rsidRDefault="00FB76F0">
      <w:pPr>
        <w:rPr>
          <w:rFonts w:hint="eastAsia"/>
          <w:sz w:val="24"/>
        </w:rPr>
      </w:pPr>
    </w:p>
    <w:p w14:paraId="5A068581" w14:textId="77777777" w:rsidR="00FB76F0" w:rsidRDefault="00FB76F0">
      <w:pPr>
        <w:outlineLvl w:val="0"/>
        <w:rPr>
          <w:rFonts w:hint="eastAsia"/>
        </w:rPr>
      </w:pPr>
      <w:r>
        <w:rPr>
          <w:rFonts w:hint="eastAsia"/>
        </w:rPr>
        <w:t>（交通費）</w:t>
      </w:r>
    </w:p>
    <w:p w14:paraId="473C94E8" w14:textId="77777777" w:rsidR="00FB76F0" w:rsidRDefault="00FB76F0">
      <w:pPr>
        <w:outlineLvl w:val="0"/>
        <w:rPr>
          <w:rFonts w:hint="eastAsia"/>
        </w:rPr>
      </w:pPr>
      <w:r>
        <w:rPr>
          <w:rFonts w:hint="eastAsia"/>
        </w:rPr>
        <w:t>第１６条　交通費は、海外出張規程を準用してその実費を支給する。</w:t>
      </w:r>
    </w:p>
    <w:p w14:paraId="7A296976" w14:textId="77777777" w:rsidR="00FB76F0" w:rsidRDefault="00FB76F0">
      <w:pPr>
        <w:outlineLvl w:val="0"/>
        <w:rPr>
          <w:rFonts w:hint="eastAsia"/>
        </w:rPr>
      </w:pPr>
    </w:p>
    <w:p w14:paraId="21BFC443" w14:textId="77777777" w:rsidR="00FB76F0" w:rsidRDefault="00FB76F0">
      <w:pPr>
        <w:outlineLvl w:val="0"/>
        <w:rPr>
          <w:rFonts w:hint="eastAsia"/>
        </w:rPr>
      </w:pPr>
      <w:r>
        <w:rPr>
          <w:rFonts w:hint="eastAsia"/>
        </w:rPr>
        <w:t>（荷物運送費）</w:t>
      </w:r>
    </w:p>
    <w:p w14:paraId="54D9037F" w14:textId="77777777" w:rsidR="00FB76F0" w:rsidRDefault="00FB76F0">
      <w:pPr>
        <w:ind w:left="210" w:hangingChars="100" w:hanging="210"/>
        <w:outlineLvl w:val="0"/>
        <w:rPr>
          <w:rFonts w:hint="eastAsia"/>
        </w:rPr>
      </w:pPr>
      <w:r>
        <w:rPr>
          <w:rFonts w:hint="eastAsia"/>
        </w:rPr>
        <w:t>第１７条　赴任もしくは帰任または家族の招致に際し、家財等を運送する場合は、必要最低限の家財荷造費、運送費、保険料、通関料（関税を除く。）等の実費を支給する。</w:t>
      </w:r>
    </w:p>
    <w:p w14:paraId="24681214" w14:textId="77777777" w:rsidR="00FB76F0" w:rsidRDefault="00FB76F0">
      <w:pPr>
        <w:outlineLvl w:val="0"/>
        <w:rPr>
          <w:rFonts w:hint="eastAsia"/>
        </w:rPr>
      </w:pPr>
    </w:p>
    <w:p w14:paraId="478A552B" w14:textId="77777777" w:rsidR="00FB76F0" w:rsidRDefault="00FB76F0">
      <w:pPr>
        <w:outlineLvl w:val="0"/>
        <w:rPr>
          <w:rFonts w:hint="eastAsia"/>
        </w:rPr>
      </w:pPr>
      <w:r>
        <w:rPr>
          <w:rFonts w:hint="eastAsia"/>
        </w:rPr>
        <w:t>（渡航旅費）</w:t>
      </w:r>
    </w:p>
    <w:p w14:paraId="20F22C8A" w14:textId="77777777" w:rsidR="00FB76F0" w:rsidRDefault="00FB76F0">
      <w:pPr>
        <w:ind w:left="210" w:hangingChars="100" w:hanging="210"/>
        <w:outlineLvl w:val="0"/>
        <w:rPr>
          <w:rFonts w:hint="eastAsia"/>
        </w:rPr>
      </w:pPr>
      <w:r>
        <w:rPr>
          <w:rFonts w:hint="eastAsia"/>
        </w:rPr>
        <w:t>第１８条　旅券交付手数料、旅券査証料、入出関税、予防注射料、その他渡航手続き上必要な諸経費は会社が負担する。</w:t>
      </w:r>
    </w:p>
    <w:p w14:paraId="05A35C6A" w14:textId="77777777" w:rsidR="00FB76F0" w:rsidRDefault="00FB76F0">
      <w:pPr>
        <w:ind w:left="210" w:hangingChars="100" w:hanging="210"/>
        <w:outlineLvl w:val="0"/>
        <w:rPr>
          <w:rFonts w:hint="eastAsia"/>
        </w:rPr>
      </w:pPr>
    </w:p>
    <w:p w14:paraId="671CFD69" w14:textId="77777777" w:rsidR="00FB76F0" w:rsidRDefault="00FB76F0">
      <w:pPr>
        <w:outlineLvl w:val="0"/>
        <w:rPr>
          <w:rFonts w:hint="eastAsia"/>
        </w:rPr>
      </w:pPr>
      <w:r>
        <w:rPr>
          <w:rFonts w:hint="eastAsia"/>
        </w:rPr>
        <w:t>（出張旅費）</w:t>
      </w:r>
    </w:p>
    <w:p w14:paraId="5E329A1B" w14:textId="77777777" w:rsidR="00FB76F0" w:rsidRDefault="00FB76F0">
      <w:pPr>
        <w:outlineLvl w:val="0"/>
        <w:rPr>
          <w:rFonts w:hint="eastAsia"/>
        </w:rPr>
      </w:pPr>
      <w:r>
        <w:rPr>
          <w:rFonts w:hint="eastAsia"/>
        </w:rPr>
        <w:t>第１９条　海外駐在員が業務上の必要によって出張するときは、出張旅費規程を適用する。</w:t>
      </w:r>
    </w:p>
    <w:p w14:paraId="564EEC67" w14:textId="77777777" w:rsidR="00FB76F0" w:rsidRDefault="00FB76F0">
      <w:pPr>
        <w:ind w:left="210" w:hangingChars="100" w:hanging="210"/>
        <w:outlineLvl w:val="0"/>
        <w:rPr>
          <w:rFonts w:hint="eastAsia"/>
        </w:rPr>
      </w:pPr>
    </w:p>
    <w:p w14:paraId="2CD00928" w14:textId="77777777" w:rsidR="00FB76F0" w:rsidRDefault="00FB76F0">
      <w:pPr>
        <w:ind w:left="210" w:hangingChars="100" w:hanging="210"/>
        <w:outlineLvl w:val="0"/>
        <w:rPr>
          <w:rFonts w:hint="eastAsia"/>
        </w:rPr>
      </w:pPr>
    </w:p>
    <w:p w14:paraId="43FBFFEC" w14:textId="77777777" w:rsidR="00FB76F0" w:rsidRDefault="00FB76F0">
      <w:pPr>
        <w:jc w:val="center"/>
        <w:outlineLvl w:val="0"/>
        <w:rPr>
          <w:rFonts w:hint="eastAsia"/>
          <w:sz w:val="24"/>
        </w:rPr>
      </w:pPr>
    </w:p>
    <w:p w14:paraId="3595EA02" w14:textId="77777777" w:rsidR="00FB76F0" w:rsidRDefault="00FB76F0">
      <w:pPr>
        <w:jc w:val="center"/>
        <w:outlineLvl w:val="0"/>
        <w:rPr>
          <w:rFonts w:hint="eastAsia"/>
          <w:sz w:val="24"/>
        </w:rPr>
      </w:pPr>
      <w:r>
        <w:rPr>
          <w:rFonts w:hint="eastAsia"/>
          <w:sz w:val="24"/>
        </w:rPr>
        <w:t>第５章　　福利厚生</w:t>
      </w:r>
    </w:p>
    <w:p w14:paraId="533F306F" w14:textId="77777777" w:rsidR="00FB76F0" w:rsidRDefault="00FB76F0">
      <w:pPr>
        <w:outlineLvl w:val="0"/>
        <w:rPr>
          <w:rFonts w:hint="eastAsia"/>
        </w:rPr>
      </w:pPr>
    </w:p>
    <w:p w14:paraId="3A31E6C5" w14:textId="77777777" w:rsidR="00FB76F0" w:rsidRDefault="00FB76F0">
      <w:pPr>
        <w:outlineLvl w:val="0"/>
        <w:rPr>
          <w:rFonts w:hint="eastAsia"/>
        </w:rPr>
      </w:pPr>
      <w:r>
        <w:rPr>
          <w:rFonts w:hint="eastAsia"/>
        </w:rPr>
        <w:t>（健康診断）</w:t>
      </w:r>
    </w:p>
    <w:p w14:paraId="276EE23E" w14:textId="77777777" w:rsidR="00FB76F0" w:rsidRDefault="00FB76F0">
      <w:pPr>
        <w:ind w:left="210" w:hangingChars="100" w:hanging="210"/>
        <w:outlineLvl w:val="0"/>
        <w:rPr>
          <w:rFonts w:hint="eastAsia"/>
        </w:rPr>
      </w:pPr>
      <w:r>
        <w:rPr>
          <w:rFonts w:hint="eastAsia"/>
        </w:rPr>
        <w:t>第２０条　海外駐在員は会社の定める検査項目について年１回健康診断を受け、その結果を会社に報告しなければならない。</w:t>
      </w:r>
    </w:p>
    <w:p w14:paraId="63EA33B9" w14:textId="77777777" w:rsidR="00FB76F0" w:rsidRDefault="00FB76F0">
      <w:pPr>
        <w:ind w:left="210" w:hangingChars="100" w:hanging="210"/>
        <w:outlineLvl w:val="0"/>
        <w:rPr>
          <w:rFonts w:hint="eastAsia"/>
        </w:rPr>
      </w:pPr>
      <w:r>
        <w:rPr>
          <w:rFonts w:hint="eastAsia"/>
        </w:rPr>
        <w:t>２．健康診断に要する費用は、会社が負担する。</w:t>
      </w:r>
    </w:p>
    <w:p w14:paraId="2ACF19D3" w14:textId="77777777" w:rsidR="00FB76F0" w:rsidRDefault="00FB76F0">
      <w:pPr>
        <w:outlineLvl w:val="0"/>
        <w:rPr>
          <w:rFonts w:hint="eastAsia"/>
        </w:rPr>
      </w:pPr>
    </w:p>
    <w:p w14:paraId="661E706B" w14:textId="77777777" w:rsidR="00FB76F0" w:rsidRDefault="00FB76F0">
      <w:pPr>
        <w:outlineLvl w:val="0"/>
        <w:rPr>
          <w:rFonts w:hint="eastAsia"/>
        </w:rPr>
      </w:pPr>
      <w:r>
        <w:rPr>
          <w:rFonts w:hint="eastAsia"/>
        </w:rPr>
        <w:t>（社会保険等）</w:t>
      </w:r>
    </w:p>
    <w:p w14:paraId="38CB9EA0" w14:textId="77777777" w:rsidR="00FB76F0" w:rsidRDefault="00FB76F0">
      <w:pPr>
        <w:outlineLvl w:val="0"/>
        <w:rPr>
          <w:rFonts w:hint="eastAsia"/>
        </w:rPr>
      </w:pPr>
      <w:r>
        <w:rPr>
          <w:rFonts w:hint="eastAsia"/>
        </w:rPr>
        <w:t>第２１条　海外駐在員の国内における社会保険の取扱いは、原則として次のとおりとする。</w:t>
      </w:r>
    </w:p>
    <w:p w14:paraId="76912D39" w14:textId="77777777" w:rsidR="00FB76F0" w:rsidRDefault="00FB76F0">
      <w:pPr>
        <w:outlineLvl w:val="0"/>
        <w:rPr>
          <w:rFonts w:hint="eastAsia"/>
        </w:rPr>
      </w:pPr>
      <w:r>
        <w:rPr>
          <w:rFonts w:hint="eastAsia"/>
        </w:rPr>
        <w:t>（１）健康保険　　　　継続して加入する。</w:t>
      </w:r>
    </w:p>
    <w:p w14:paraId="3A80E063" w14:textId="77777777" w:rsidR="00FB76F0" w:rsidRDefault="00FB76F0">
      <w:pPr>
        <w:outlineLvl w:val="0"/>
        <w:rPr>
          <w:rFonts w:hint="eastAsia"/>
        </w:rPr>
      </w:pPr>
      <w:r>
        <w:rPr>
          <w:rFonts w:hint="eastAsia"/>
        </w:rPr>
        <w:t>（２）厚生年金保険　　継続して加入する。</w:t>
      </w:r>
    </w:p>
    <w:p w14:paraId="7D2D1964" w14:textId="77777777" w:rsidR="00FB76F0" w:rsidRDefault="00FB76F0">
      <w:pPr>
        <w:outlineLvl w:val="0"/>
        <w:rPr>
          <w:rFonts w:hint="eastAsia"/>
        </w:rPr>
      </w:pPr>
      <w:r>
        <w:rPr>
          <w:rFonts w:hint="eastAsia"/>
        </w:rPr>
        <w:t>（３）雇用保険　　　　継続して加入する。</w:t>
      </w:r>
    </w:p>
    <w:p w14:paraId="463412F4" w14:textId="77777777" w:rsidR="00FB76F0" w:rsidRDefault="00FB76F0">
      <w:pPr>
        <w:outlineLvl w:val="0"/>
        <w:rPr>
          <w:rFonts w:hint="eastAsia"/>
        </w:rPr>
      </w:pPr>
      <w:r>
        <w:rPr>
          <w:rFonts w:hint="eastAsia"/>
        </w:rPr>
        <w:t xml:space="preserve">（４）労働者災害保険　特別加入する。ただし、出向先において役員となる場合には労働　　　</w:t>
      </w:r>
    </w:p>
    <w:p w14:paraId="56C7FDC5" w14:textId="77777777" w:rsidR="00FB76F0" w:rsidRDefault="00FB76F0">
      <w:pPr>
        <w:ind w:firstLineChars="1100" w:firstLine="2310"/>
        <w:outlineLvl w:val="0"/>
        <w:rPr>
          <w:rFonts w:hint="eastAsia"/>
        </w:rPr>
      </w:pPr>
      <w:r>
        <w:rPr>
          <w:rFonts w:hint="eastAsia"/>
        </w:rPr>
        <w:t>者災害補償保険にかえて、海外旅行傷害保険に加入する。</w:t>
      </w:r>
    </w:p>
    <w:p w14:paraId="515F5451" w14:textId="77777777" w:rsidR="00FB76F0" w:rsidRDefault="00FB76F0">
      <w:pPr>
        <w:outlineLvl w:val="0"/>
        <w:rPr>
          <w:rFonts w:hint="eastAsia"/>
        </w:rPr>
      </w:pPr>
    </w:p>
    <w:p w14:paraId="51329AE4" w14:textId="77777777" w:rsidR="00FB76F0" w:rsidRDefault="00FB76F0">
      <w:pPr>
        <w:outlineLvl w:val="0"/>
        <w:rPr>
          <w:rFonts w:hint="eastAsia"/>
        </w:rPr>
      </w:pPr>
      <w:r>
        <w:rPr>
          <w:rFonts w:hint="eastAsia"/>
        </w:rPr>
        <w:t xml:space="preserve"> </w:t>
      </w:r>
      <w:r>
        <w:rPr>
          <w:rFonts w:hint="eastAsia"/>
        </w:rPr>
        <w:t>（不慮の災害）</w:t>
      </w:r>
    </w:p>
    <w:p w14:paraId="1D6CF326" w14:textId="77777777" w:rsidR="00FB76F0" w:rsidRDefault="00FB76F0">
      <w:pPr>
        <w:ind w:left="210" w:hangingChars="100" w:hanging="210"/>
        <w:outlineLvl w:val="0"/>
        <w:rPr>
          <w:rFonts w:hint="eastAsia"/>
        </w:rPr>
      </w:pPr>
      <w:r>
        <w:rPr>
          <w:rFonts w:hint="eastAsia"/>
        </w:rPr>
        <w:t>第２２条　海外駐在員が地震、火災、風水害その他不慮の災害を被災したときは、会社はその一部を補償する。</w:t>
      </w:r>
    </w:p>
    <w:p w14:paraId="77B8B5DE" w14:textId="77777777" w:rsidR="00FB76F0" w:rsidRDefault="00FB76F0">
      <w:pPr>
        <w:ind w:left="210" w:hangingChars="100" w:hanging="210"/>
        <w:outlineLvl w:val="0"/>
        <w:rPr>
          <w:rFonts w:hint="eastAsia"/>
        </w:rPr>
      </w:pPr>
      <w:r>
        <w:rPr>
          <w:rFonts w:hint="eastAsia"/>
        </w:rPr>
        <w:t>２．前項の補償を受けようとする場合は、必要な証拠書類を会社に提出し、その承認を得なければならない。</w:t>
      </w:r>
    </w:p>
    <w:p w14:paraId="04260747" w14:textId="77777777" w:rsidR="00FB76F0" w:rsidRDefault="00FB76F0">
      <w:pPr>
        <w:outlineLvl w:val="0"/>
        <w:rPr>
          <w:rFonts w:hint="eastAsia"/>
        </w:rPr>
      </w:pPr>
    </w:p>
    <w:p w14:paraId="41F1EB8F" w14:textId="77777777" w:rsidR="00FB76F0" w:rsidRDefault="00FB76F0">
      <w:pPr>
        <w:outlineLvl w:val="0"/>
        <w:rPr>
          <w:rFonts w:hint="eastAsia"/>
        </w:rPr>
      </w:pPr>
      <w:r>
        <w:rPr>
          <w:rFonts w:hint="eastAsia"/>
        </w:rPr>
        <w:t>（慶弔見舞金）</w:t>
      </w:r>
    </w:p>
    <w:p w14:paraId="78E6B2B3" w14:textId="77777777" w:rsidR="00FB76F0" w:rsidRDefault="00FB76F0">
      <w:pPr>
        <w:ind w:left="210" w:hangingChars="100" w:hanging="210"/>
        <w:outlineLvl w:val="0"/>
        <w:rPr>
          <w:rFonts w:hint="eastAsia"/>
        </w:rPr>
      </w:pPr>
      <w:r>
        <w:rPr>
          <w:rFonts w:hint="eastAsia"/>
        </w:rPr>
        <w:t>第２３条　海外駐在員に慶弔事があったときは、慶弔見舞金規程に基づき、慶弔見舞金を支給する。</w:t>
      </w:r>
    </w:p>
    <w:p w14:paraId="4562707E" w14:textId="77777777" w:rsidR="00FB76F0" w:rsidRDefault="00FB76F0">
      <w:pPr>
        <w:outlineLvl w:val="0"/>
        <w:rPr>
          <w:rFonts w:hint="eastAsia"/>
        </w:rPr>
      </w:pPr>
    </w:p>
    <w:p w14:paraId="6C82682A" w14:textId="77777777" w:rsidR="00FB76F0" w:rsidRDefault="00FB76F0">
      <w:pPr>
        <w:outlineLvl w:val="0"/>
        <w:rPr>
          <w:rFonts w:hint="eastAsia"/>
        </w:rPr>
      </w:pPr>
      <w:r>
        <w:rPr>
          <w:rFonts w:hint="eastAsia"/>
        </w:rPr>
        <w:t>（住宅調達費用）</w:t>
      </w:r>
    </w:p>
    <w:p w14:paraId="61E2FDA7" w14:textId="77777777" w:rsidR="00FB76F0" w:rsidRDefault="00FB76F0">
      <w:pPr>
        <w:ind w:left="210" w:hangingChars="100" w:hanging="210"/>
        <w:outlineLvl w:val="0"/>
        <w:rPr>
          <w:rFonts w:hint="eastAsia"/>
        </w:rPr>
      </w:pPr>
      <w:r>
        <w:rPr>
          <w:rFonts w:hint="eastAsia"/>
        </w:rPr>
        <w:t>第２４条　赴任地において住宅の調達は、会社指定の住宅とする。</w:t>
      </w:r>
    </w:p>
    <w:p w14:paraId="5C29ED2C" w14:textId="77777777" w:rsidR="00FB76F0" w:rsidRDefault="00FB76F0">
      <w:pPr>
        <w:ind w:left="210" w:hangingChars="100" w:hanging="210"/>
        <w:outlineLvl w:val="0"/>
        <w:rPr>
          <w:rFonts w:hint="eastAsia"/>
        </w:rPr>
      </w:pPr>
      <w:r>
        <w:rPr>
          <w:rFonts w:hint="eastAsia"/>
        </w:rPr>
        <w:t>２．住宅に要する権利金・斡旋料・手数料及び毎月の家賃等の費用、および帰任等による解約手数料等の費用は、すべて会社負担する。</w:t>
      </w:r>
    </w:p>
    <w:p w14:paraId="4F7C9457" w14:textId="77777777" w:rsidR="00FB76F0" w:rsidRDefault="00FB76F0">
      <w:pPr>
        <w:outlineLvl w:val="0"/>
        <w:rPr>
          <w:rFonts w:hint="eastAsia"/>
        </w:rPr>
      </w:pPr>
      <w:r>
        <w:rPr>
          <w:rFonts w:hint="eastAsia"/>
        </w:rPr>
        <w:t>３．会社は、住宅手当として住宅賃料を全額支給する。</w:t>
      </w:r>
    </w:p>
    <w:p w14:paraId="7953A1E6" w14:textId="77777777" w:rsidR="00FB76F0" w:rsidRDefault="00FB76F0">
      <w:pPr>
        <w:outlineLvl w:val="0"/>
        <w:rPr>
          <w:rFonts w:hint="eastAsia"/>
        </w:rPr>
      </w:pPr>
      <w:r>
        <w:rPr>
          <w:rFonts w:hint="eastAsia"/>
        </w:rPr>
        <w:t>４．光熱費は、全額個人負担とする。</w:t>
      </w:r>
    </w:p>
    <w:p w14:paraId="1876DBA9" w14:textId="77777777" w:rsidR="00FB76F0" w:rsidRDefault="00FB76F0">
      <w:pPr>
        <w:outlineLvl w:val="0"/>
        <w:rPr>
          <w:rFonts w:hint="eastAsia"/>
        </w:rPr>
      </w:pPr>
    </w:p>
    <w:p w14:paraId="22D5937A" w14:textId="77777777" w:rsidR="00FB76F0" w:rsidRDefault="00FB76F0">
      <w:pPr>
        <w:outlineLvl w:val="0"/>
        <w:rPr>
          <w:rFonts w:hint="eastAsia"/>
        </w:rPr>
      </w:pPr>
      <w:r>
        <w:rPr>
          <w:rFonts w:hint="eastAsia"/>
        </w:rPr>
        <w:t>（融資）</w:t>
      </w:r>
    </w:p>
    <w:p w14:paraId="768761D2" w14:textId="77777777" w:rsidR="00FB76F0" w:rsidRDefault="00FB76F0">
      <w:pPr>
        <w:ind w:left="210" w:hangingChars="100" w:hanging="210"/>
        <w:outlineLvl w:val="0"/>
        <w:rPr>
          <w:rFonts w:hint="eastAsia"/>
        </w:rPr>
      </w:pPr>
      <w:r>
        <w:rPr>
          <w:rFonts w:hint="eastAsia"/>
        </w:rPr>
        <w:t>第２５条　海外駐在員が自動車または家具・什器購入のために資金を必要とする場合には、別に定める基準により、会社が融資を行うものとする。</w:t>
      </w:r>
    </w:p>
    <w:p w14:paraId="42C09F76" w14:textId="77777777" w:rsidR="00FB76F0" w:rsidRDefault="00FB76F0">
      <w:pPr>
        <w:outlineLvl w:val="0"/>
        <w:rPr>
          <w:rFonts w:hint="eastAsia"/>
        </w:rPr>
      </w:pPr>
    </w:p>
    <w:p w14:paraId="72B25A8A" w14:textId="77777777" w:rsidR="00FB76F0" w:rsidRDefault="00FB76F0">
      <w:pPr>
        <w:outlineLvl w:val="0"/>
        <w:rPr>
          <w:rFonts w:hint="eastAsia"/>
        </w:rPr>
      </w:pPr>
      <w:r>
        <w:rPr>
          <w:rFonts w:hint="eastAsia"/>
        </w:rPr>
        <w:t>（規程外事項）</w:t>
      </w:r>
    </w:p>
    <w:p w14:paraId="3F4856D2" w14:textId="77777777" w:rsidR="00FB76F0" w:rsidRDefault="00FB76F0">
      <w:pPr>
        <w:ind w:left="210" w:hangingChars="100" w:hanging="210"/>
        <w:outlineLvl w:val="0"/>
        <w:rPr>
          <w:rFonts w:hint="eastAsia"/>
        </w:rPr>
      </w:pPr>
      <w:r>
        <w:rPr>
          <w:rFonts w:hint="eastAsia"/>
        </w:rPr>
        <w:t>第２６条　この規程に定めのない事項については、従業員就業規則その他の規程等に準じて人事部長がその都度決定する。</w:t>
      </w:r>
    </w:p>
    <w:p w14:paraId="55378556" w14:textId="77777777" w:rsidR="00FB76F0" w:rsidRDefault="00FB76F0">
      <w:pPr>
        <w:rPr>
          <w:rFonts w:hint="eastAsia"/>
        </w:rPr>
      </w:pPr>
    </w:p>
    <w:p w14:paraId="4E032648" w14:textId="77777777" w:rsidR="00FB76F0" w:rsidRDefault="00FB76F0">
      <w:pPr>
        <w:rPr>
          <w:rFonts w:hint="eastAsia"/>
        </w:rPr>
      </w:pPr>
    </w:p>
    <w:p w14:paraId="69E08387" w14:textId="77777777" w:rsidR="00FB76F0" w:rsidRDefault="00FB76F0">
      <w:pPr>
        <w:jc w:val="center"/>
        <w:rPr>
          <w:rFonts w:hAnsi="ＭＳ 明朝"/>
          <w:sz w:val="24"/>
        </w:rPr>
      </w:pPr>
      <w:r>
        <w:rPr>
          <w:rFonts w:hAnsi="ＭＳ 明朝" w:hint="eastAsia"/>
          <w:sz w:val="24"/>
        </w:rPr>
        <w:t>附　則</w:t>
      </w:r>
    </w:p>
    <w:p w14:paraId="6522B70B" w14:textId="77777777" w:rsidR="00FB76F0" w:rsidRDefault="00FB76F0">
      <w:pPr>
        <w:rPr>
          <w:rFonts w:hAnsi="ＭＳ 明朝"/>
        </w:rPr>
      </w:pPr>
    </w:p>
    <w:p w14:paraId="7FD51B80" w14:textId="77777777" w:rsidR="00FB76F0" w:rsidRDefault="00FB76F0">
      <w:pPr>
        <w:rPr>
          <w:rFonts w:hAnsi="ＭＳ 明朝"/>
        </w:rPr>
      </w:pPr>
      <w:r>
        <w:rPr>
          <w:rFonts w:hAnsi="ＭＳ 明朝" w:hint="eastAsia"/>
        </w:rPr>
        <w:t>（施行日）</w:t>
      </w:r>
      <w:r>
        <w:rPr>
          <w:rFonts w:hAnsi="ＭＳ 明朝"/>
        </w:rPr>
        <w:t xml:space="preserve"> </w:t>
      </w:r>
    </w:p>
    <w:p w14:paraId="2D8CFD08" w14:textId="5F5480D4" w:rsidR="00FB76F0" w:rsidRDefault="00FB76F0">
      <w:pPr>
        <w:ind w:firstLineChars="100" w:firstLine="210"/>
        <w:rPr>
          <w:rFonts w:hAnsi="ＭＳ 明朝"/>
        </w:rPr>
      </w:pPr>
      <w:r>
        <w:rPr>
          <w:rFonts w:hAnsi="ＭＳ 明朝" w:hint="eastAsia"/>
        </w:rPr>
        <w:t>本規程は、</w:t>
      </w:r>
      <w:r w:rsidR="00FC1366">
        <w:rPr>
          <w:rFonts w:hAnsi="ＭＳ 明朝" w:hint="eastAsia"/>
        </w:rPr>
        <w:t>○○</w:t>
      </w:r>
      <w:r>
        <w:rPr>
          <w:rFonts w:hint="eastAsia"/>
          <w:kern w:val="0"/>
        </w:rPr>
        <w:t>○○</w:t>
      </w:r>
      <w:r>
        <w:rPr>
          <w:rFonts w:hAnsi="ＭＳ 明朝" w:hint="eastAsia"/>
        </w:rPr>
        <w:t>年</w:t>
      </w:r>
      <w:r>
        <w:rPr>
          <w:rFonts w:hint="eastAsia"/>
          <w:kern w:val="0"/>
        </w:rPr>
        <w:t>○○</w:t>
      </w:r>
      <w:r>
        <w:rPr>
          <w:rFonts w:hAnsi="ＭＳ 明朝" w:hint="eastAsia"/>
        </w:rPr>
        <w:t>月</w:t>
      </w:r>
      <w:r>
        <w:rPr>
          <w:rFonts w:hint="eastAsia"/>
          <w:kern w:val="0"/>
        </w:rPr>
        <w:t>○○</w:t>
      </w:r>
      <w:r>
        <w:rPr>
          <w:rFonts w:hAnsi="ＭＳ 明朝" w:hint="eastAsia"/>
        </w:rPr>
        <w:t>日から施行する。</w:t>
      </w:r>
      <w:r>
        <w:rPr>
          <w:rFonts w:hAnsi="ＭＳ 明朝"/>
        </w:rPr>
        <w:t xml:space="preserve"> </w:t>
      </w:r>
    </w:p>
    <w:p w14:paraId="14D3D561" w14:textId="77777777" w:rsidR="00FB76F0" w:rsidRDefault="00FB76F0">
      <w:pPr>
        <w:rPr>
          <w:rFonts w:hint="eastAsia"/>
        </w:rPr>
      </w:pPr>
    </w:p>
    <w:p w14:paraId="1DADA9EE" w14:textId="77777777" w:rsidR="00FB76F0" w:rsidRDefault="00FB76F0">
      <w:pPr>
        <w:rPr>
          <w:rFonts w:hint="eastAsia"/>
        </w:rPr>
      </w:pPr>
    </w:p>
    <w:p w14:paraId="2A5CD213" w14:textId="77777777" w:rsidR="00FB76F0" w:rsidRDefault="00FB76F0">
      <w:pPr>
        <w:rPr>
          <w:rFonts w:hint="eastAsia"/>
        </w:rPr>
      </w:pPr>
    </w:p>
    <w:p w14:paraId="45F3E8BC" w14:textId="77777777" w:rsidR="00FB76F0" w:rsidRDefault="00FB76F0">
      <w:pPr>
        <w:rPr>
          <w:rFonts w:hint="eastAsia"/>
        </w:rPr>
      </w:pPr>
    </w:p>
    <w:p w14:paraId="3934593A" w14:textId="77777777" w:rsidR="00FB76F0" w:rsidRDefault="00FB76F0">
      <w:pPr>
        <w:rPr>
          <w:rFonts w:hint="eastAsia"/>
        </w:rPr>
      </w:pPr>
    </w:p>
    <w:p w14:paraId="284FD340" w14:textId="77777777" w:rsidR="00FB76F0" w:rsidRDefault="00FB76F0">
      <w:pPr>
        <w:rPr>
          <w:rFonts w:hint="eastAsia"/>
        </w:rPr>
      </w:pPr>
    </w:p>
    <w:p w14:paraId="1967F52D" w14:textId="77777777" w:rsidR="00FB76F0" w:rsidRDefault="00FB76F0">
      <w:pPr>
        <w:rPr>
          <w:rFonts w:hint="eastAsia"/>
        </w:rPr>
      </w:pPr>
    </w:p>
    <w:p w14:paraId="4435784B" w14:textId="77777777" w:rsidR="00FB76F0" w:rsidRDefault="00FB76F0">
      <w:pPr>
        <w:rPr>
          <w:rFonts w:hint="eastAsia"/>
        </w:rPr>
      </w:pPr>
    </w:p>
    <w:p w14:paraId="5254B0E2" w14:textId="77777777" w:rsidR="00FB76F0" w:rsidRDefault="00FB76F0">
      <w:pPr>
        <w:rPr>
          <w:rFonts w:hint="eastAsia"/>
        </w:rPr>
      </w:pPr>
    </w:p>
    <w:p w14:paraId="1612AD90" w14:textId="77777777" w:rsidR="00FB76F0" w:rsidRDefault="00FB76F0">
      <w:pPr>
        <w:rPr>
          <w:rFonts w:hint="eastAsia"/>
        </w:rPr>
      </w:pPr>
    </w:p>
    <w:p w14:paraId="65993085" w14:textId="77777777" w:rsidR="00FB76F0" w:rsidRDefault="00FB76F0">
      <w:pPr>
        <w:rPr>
          <w:rFonts w:hint="eastAsia"/>
        </w:rPr>
      </w:pPr>
    </w:p>
    <w:p w14:paraId="40E75BE6" w14:textId="77777777" w:rsidR="00FB76F0" w:rsidRDefault="00FB76F0">
      <w:pPr>
        <w:rPr>
          <w:rFonts w:hint="eastAsia"/>
        </w:rPr>
      </w:pPr>
    </w:p>
    <w:p w14:paraId="06BD4A85" w14:textId="77777777" w:rsidR="00FB76F0" w:rsidRDefault="00FB76F0">
      <w:pPr>
        <w:rPr>
          <w:rFonts w:hint="eastAsia"/>
        </w:rPr>
      </w:pPr>
    </w:p>
    <w:p w14:paraId="26E07A21" w14:textId="77777777" w:rsidR="00FB76F0" w:rsidRDefault="00FB76F0">
      <w:pPr>
        <w:rPr>
          <w:rFonts w:hint="eastAsia"/>
        </w:rPr>
      </w:pPr>
    </w:p>
    <w:p w14:paraId="0CBA051B" w14:textId="77777777" w:rsidR="00FB76F0" w:rsidRDefault="00FB76F0">
      <w:pPr>
        <w:rPr>
          <w:rFonts w:hint="eastAsia"/>
        </w:rPr>
      </w:pPr>
    </w:p>
    <w:p w14:paraId="57628A5D" w14:textId="77777777" w:rsidR="00FB76F0" w:rsidRDefault="00FB76F0">
      <w:pPr>
        <w:rPr>
          <w:rFonts w:hint="eastAsia"/>
        </w:rPr>
      </w:pPr>
    </w:p>
    <w:p w14:paraId="7A62FC68" w14:textId="77777777" w:rsidR="00FB76F0" w:rsidRDefault="00FB76F0">
      <w:pPr>
        <w:rPr>
          <w:rFonts w:hint="eastAsia"/>
        </w:rPr>
      </w:pPr>
    </w:p>
    <w:p w14:paraId="427A0DD4" w14:textId="77777777" w:rsidR="00FB76F0" w:rsidRDefault="00FB76F0">
      <w:pPr>
        <w:rPr>
          <w:rFonts w:hint="eastAsia"/>
        </w:rPr>
      </w:pPr>
    </w:p>
    <w:p w14:paraId="5F715528" w14:textId="77777777" w:rsidR="00FB76F0" w:rsidRDefault="00FB76F0">
      <w:pPr>
        <w:rPr>
          <w:rFonts w:hint="eastAsia"/>
        </w:rPr>
      </w:pPr>
    </w:p>
    <w:p w14:paraId="19DCC2E4" w14:textId="77777777" w:rsidR="00FB76F0" w:rsidRDefault="00FB76F0">
      <w:pPr>
        <w:rPr>
          <w:rFonts w:hint="eastAsia"/>
        </w:rPr>
      </w:pPr>
    </w:p>
    <w:p w14:paraId="452D52C2" w14:textId="77777777" w:rsidR="00FB76F0" w:rsidRDefault="00FB76F0">
      <w:pPr>
        <w:rPr>
          <w:rFonts w:hint="eastAsia"/>
        </w:rPr>
      </w:pPr>
    </w:p>
    <w:p w14:paraId="76CCC393" w14:textId="77777777" w:rsidR="00FB76F0" w:rsidRDefault="00FB76F0">
      <w:pPr>
        <w:rPr>
          <w:rFonts w:hint="eastAsia"/>
        </w:rPr>
      </w:pPr>
    </w:p>
    <w:p w14:paraId="2877DC35" w14:textId="77777777" w:rsidR="00FB76F0" w:rsidRDefault="00FB76F0">
      <w:pPr>
        <w:rPr>
          <w:rFonts w:hint="eastAsia"/>
        </w:rPr>
      </w:pPr>
      <w:r>
        <w:rPr>
          <w:rFonts w:hint="eastAsia"/>
        </w:rPr>
        <w:t xml:space="preserve">　</w:t>
      </w:r>
    </w:p>
    <w:p w14:paraId="1947B632" w14:textId="77777777" w:rsidR="00FB76F0" w:rsidRDefault="00FB76F0">
      <w:pPr>
        <w:rPr>
          <w:rFonts w:ascii="ＭＳ ゴシック" w:eastAsia="ＭＳ ゴシック" w:hAnsi="ＭＳ ゴシック" w:hint="eastAsia"/>
        </w:rPr>
      </w:pPr>
    </w:p>
    <w:p w14:paraId="6F2566F1" w14:textId="77777777" w:rsidR="00FB76F0" w:rsidRDefault="00FB76F0">
      <w:pPr>
        <w:rPr>
          <w:rFonts w:ascii="ＭＳ ゴシック" w:eastAsia="ＭＳ ゴシック" w:hAnsi="ＭＳ ゴシック" w:hint="eastAsia"/>
        </w:rPr>
      </w:pPr>
    </w:p>
    <w:p w14:paraId="08EB1009" w14:textId="77777777" w:rsidR="00FB76F0" w:rsidRDefault="00FB76F0">
      <w:pPr>
        <w:jc w:val="right"/>
        <w:rPr>
          <w:rFonts w:hint="eastAsia"/>
        </w:rPr>
      </w:pPr>
      <w:r>
        <w:rPr>
          <w:rFonts w:ascii="ＭＳ ゴシック" w:eastAsia="ＭＳ ゴシック" w:hAnsi="ＭＳ ゴシック"/>
        </w:rPr>
        <w:br w:type="page"/>
      </w:r>
      <w:r>
        <w:rPr>
          <w:rFonts w:hint="eastAsia"/>
        </w:rPr>
        <w:lastRenderedPageBreak/>
        <w:t xml:space="preserve">　　　　　　　　　　　　　　　　　　　　　　　　　　　　　年　　　月　　　日</w:t>
      </w:r>
    </w:p>
    <w:p w14:paraId="3CD2CCB6" w14:textId="77777777" w:rsidR="00FB76F0" w:rsidRDefault="00FB76F0">
      <w:pPr>
        <w:jc w:val="right"/>
        <w:rPr>
          <w:rFonts w:hint="eastAsia"/>
        </w:rPr>
      </w:pPr>
    </w:p>
    <w:p w14:paraId="7E0438BB" w14:textId="77777777" w:rsidR="00FB76F0" w:rsidRDefault="00FB76F0">
      <w:pPr>
        <w:jc w:val="right"/>
        <w:rPr>
          <w:rFonts w:hint="eastAsia"/>
        </w:rPr>
      </w:pPr>
    </w:p>
    <w:p w14:paraId="03015D3E" w14:textId="77777777" w:rsidR="00FB76F0" w:rsidRDefault="00FB76F0">
      <w:pPr>
        <w:rPr>
          <w:rFonts w:hint="eastAsia"/>
          <w:u w:val="single"/>
        </w:rPr>
      </w:pPr>
      <w:r>
        <w:rPr>
          <w:rFonts w:hint="eastAsia"/>
          <w:u w:val="single"/>
        </w:rPr>
        <w:t>○○部　○○課　　　　　　　　　　殿</w:t>
      </w:r>
    </w:p>
    <w:p w14:paraId="6662B803" w14:textId="77777777" w:rsidR="00FB76F0" w:rsidRDefault="00FB76F0">
      <w:pPr>
        <w:rPr>
          <w:rFonts w:hint="eastAsia"/>
          <w:u w:val="single"/>
        </w:rPr>
      </w:pPr>
    </w:p>
    <w:p w14:paraId="743A3689" w14:textId="77777777" w:rsidR="00FB76F0" w:rsidRDefault="00FB76F0">
      <w:pPr>
        <w:rPr>
          <w:rFonts w:hint="eastAsia"/>
          <w:u w:val="single"/>
        </w:rPr>
      </w:pPr>
    </w:p>
    <w:p w14:paraId="784B28BE" w14:textId="77777777" w:rsidR="00FB76F0" w:rsidRDefault="00FB76F0">
      <w:pPr>
        <w:rPr>
          <w:rFonts w:hint="eastAsia"/>
          <w:u w:val="single"/>
        </w:rPr>
      </w:pPr>
    </w:p>
    <w:p w14:paraId="7666EE57" w14:textId="77777777" w:rsidR="00FB76F0" w:rsidRDefault="00FB76F0">
      <w:pPr>
        <w:jc w:val="center"/>
        <w:rPr>
          <w:rFonts w:hint="eastAsia"/>
          <w:u w:val="single"/>
        </w:rPr>
      </w:pPr>
      <w:r>
        <w:rPr>
          <w:rFonts w:hint="eastAsia"/>
        </w:rPr>
        <w:t xml:space="preserve">　　　　　　　　　　　　代表取締役</w:t>
      </w:r>
      <w:r>
        <w:rPr>
          <w:rFonts w:hint="eastAsia"/>
          <w:u w:val="single"/>
        </w:rPr>
        <w:t xml:space="preserve">　　　　　　　　　　　　</w:t>
      </w:r>
    </w:p>
    <w:p w14:paraId="65D28068" w14:textId="77777777" w:rsidR="00FB76F0" w:rsidRDefault="00FB76F0">
      <w:pPr>
        <w:jc w:val="center"/>
        <w:rPr>
          <w:rFonts w:hint="eastAsia"/>
          <w:u w:val="single"/>
        </w:rPr>
      </w:pPr>
    </w:p>
    <w:p w14:paraId="5794F8E9" w14:textId="77777777" w:rsidR="00FB76F0" w:rsidRDefault="00FB76F0">
      <w:pPr>
        <w:jc w:val="center"/>
        <w:rPr>
          <w:rFonts w:hint="eastAsia"/>
          <w:u w:val="single"/>
        </w:rPr>
      </w:pPr>
    </w:p>
    <w:p w14:paraId="091DE867" w14:textId="77777777" w:rsidR="00FB76F0" w:rsidRDefault="00FB76F0">
      <w:pPr>
        <w:jc w:val="center"/>
        <w:rPr>
          <w:rFonts w:hint="eastAsia"/>
          <w:u w:val="single"/>
        </w:rPr>
      </w:pPr>
    </w:p>
    <w:p w14:paraId="5B695E28" w14:textId="77777777" w:rsidR="00FB76F0" w:rsidRDefault="00FB76F0">
      <w:pPr>
        <w:jc w:val="center"/>
        <w:rPr>
          <w:rFonts w:hint="eastAsia"/>
          <w:sz w:val="28"/>
          <w:szCs w:val="28"/>
        </w:rPr>
      </w:pPr>
      <w:r>
        <w:rPr>
          <w:rFonts w:hint="eastAsia"/>
          <w:sz w:val="28"/>
          <w:szCs w:val="28"/>
        </w:rPr>
        <w:t>辞　　　令</w:t>
      </w:r>
    </w:p>
    <w:p w14:paraId="744DFAD9" w14:textId="77777777" w:rsidR="00FB76F0" w:rsidRDefault="00FB76F0">
      <w:pPr>
        <w:jc w:val="center"/>
        <w:rPr>
          <w:rFonts w:hint="eastAsia"/>
          <w:sz w:val="32"/>
        </w:rPr>
      </w:pPr>
    </w:p>
    <w:p w14:paraId="6E9D3A42" w14:textId="04E27F5D" w:rsidR="00FB76F0" w:rsidRDefault="00FB76F0">
      <w:pPr>
        <w:ind w:firstLineChars="100" w:firstLine="210"/>
        <w:rPr>
          <w:rFonts w:hint="eastAsia"/>
        </w:rPr>
      </w:pPr>
      <w:r>
        <w:rPr>
          <w:rFonts w:hint="eastAsia"/>
        </w:rPr>
        <w:t>以下の通り、</w:t>
      </w:r>
      <w:r w:rsidR="00FC1366">
        <w:rPr>
          <w:rFonts w:hint="eastAsia"/>
        </w:rPr>
        <w:t>○○</w:t>
      </w:r>
      <w:bookmarkStart w:id="0" w:name="_GoBack"/>
      <w:bookmarkEnd w:id="0"/>
      <w:r w:rsidR="00FC1366">
        <w:rPr>
          <w:rFonts w:hint="eastAsia"/>
        </w:rPr>
        <w:t>○</w:t>
      </w:r>
      <w:r>
        <w:rPr>
          <w:rFonts w:hint="eastAsia"/>
        </w:rPr>
        <w:t>○年○月○日付けで海外駐在を命令する。</w:t>
      </w:r>
    </w:p>
    <w:p w14:paraId="20D0F7AE" w14:textId="77777777" w:rsidR="00FB76F0" w:rsidRDefault="00FB76F0">
      <w:pPr>
        <w:rPr>
          <w:rFonts w:hint="eastAsia"/>
        </w:rPr>
      </w:pPr>
    </w:p>
    <w:p w14:paraId="0BBA91E0" w14:textId="77777777" w:rsidR="00FB76F0" w:rsidRDefault="00FB76F0">
      <w:pPr>
        <w:rPr>
          <w:rFonts w:hint="eastAsia"/>
        </w:rPr>
      </w:pPr>
    </w:p>
    <w:p w14:paraId="0F7AF2AE" w14:textId="77777777" w:rsidR="00FB76F0" w:rsidRDefault="00FB76F0">
      <w:pPr>
        <w:jc w:val="center"/>
        <w:rPr>
          <w:rFonts w:hint="eastAsia"/>
        </w:rPr>
      </w:pPr>
      <w:r>
        <w:rPr>
          <w:rFonts w:hint="eastAsia"/>
        </w:rPr>
        <w:t>記</w:t>
      </w:r>
    </w:p>
    <w:p w14:paraId="7ABCA871" w14:textId="77777777" w:rsidR="00FB76F0" w:rsidRDefault="00FB76F0">
      <w:pPr>
        <w:rPr>
          <w:rFonts w:hint="eastAsia"/>
        </w:rPr>
      </w:pPr>
    </w:p>
    <w:p w14:paraId="3296EFD6" w14:textId="77777777" w:rsidR="00FB76F0" w:rsidRDefault="00FB76F0">
      <w:pPr>
        <w:rPr>
          <w:rFonts w:hint="eastAsia"/>
        </w:rPr>
      </w:pPr>
    </w:p>
    <w:p w14:paraId="637BB716" w14:textId="77777777" w:rsidR="00FB76F0" w:rsidRDefault="00FB76F0">
      <w:pPr>
        <w:rPr>
          <w:rFonts w:hint="eastAsia"/>
        </w:rPr>
      </w:pPr>
      <w:r>
        <w:rPr>
          <w:rFonts w:hint="eastAsia"/>
        </w:rPr>
        <w:t>１．赴任先国　　　　　　　○○国　○○市</w:t>
      </w:r>
    </w:p>
    <w:p w14:paraId="1C2BB8BC" w14:textId="77777777" w:rsidR="00FB76F0" w:rsidRDefault="00FB76F0">
      <w:pPr>
        <w:rPr>
          <w:rFonts w:hint="eastAsia"/>
        </w:rPr>
      </w:pPr>
    </w:p>
    <w:p w14:paraId="545AD3CB" w14:textId="77777777" w:rsidR="00FB76F0" w:rsidRDefault="00FB76F0">
      <w:pPr>
        <w:rPr>
          <w:rFonts w:hint="eastAsia"/>
        </w:rPr>
      </w:pPr>
      <w:r>
        <w:rPr>
          <w:rFonts w:hint="eastAsia"/>
        </w:rPr>
        <w:t>２．就業場所　　　　　　　○○○支社</w:t>
      </w:r>
    </w:p>
    <w:p w14:paraId="3B7C083C" w14:textId="77777777" w:rsidR="00FB76F0" w:rsidRDefault="00FB76F0">
      <w:pPr>
        <w:rPr>
          <w:rFonts w:hint="eastAsia"/>
        </w:rPr>
      </w:pPr>
    </w:p>
    <w:p w14:paraId="2054B872" w14:textId="77777777" w:rsidR="00FB76F0" w:rsidRDefault="00FB76F0">
      <w:pPr>
        <w:rPr>
          <w:rFonts w:hint="eastAsia"/>
        </w:rPr>
      </w:pPr>
      <w:r>
        <w:rPr>
          <w:rFonts w:hint="eastAsia"/>
        </w:rPr>
        <w:t>３．海外駐在中の所属　　　海外事業部付</w:t>
      </w:r>
    </w:p>
    <w:p w14:paraId="6D34AE4D" w14:textId="77777777" w:rsidR="00FB76F0" w:rsidRDefault="00FB76F0">
      <w:pPr>
        <w:rPr>
          <w:rFonts w:hint="eastAsia"/>
        </w:rPr>
      </w:pPr>
    </w:p>
    <w:p w14:paraId="190FA55A" w14:textId="77777777" w:rsidR="00FB76F0" w:rsidRDefault="00FB76F0">
      <w:pPr>
        <w:pStyle w:val="a4"/>
        <w:jc w:val="both"/>
        <w:rPr>
          <w:rFonts w:hint="eastAsia"/>
          <w:noProof w:val="0"/>
        </w:rPr>
      </w:pPr>
    </w:p>
    <w:p w14:paraId="08473E66" w14:textId="77777777" w:rsidR="00FB76F0" w:rsidRDefault="00FB76F0">
      <w:pPr>
        <w:pStyle w:val="a4"/>
        <w:rPr>
          <w:rFonts w:hint="eastAsia"/>
        </w:rPr>
      </w:pPr>
      <w:r>
        <w:rPr>
          <w:rFonts w:hint="eastAsia"/>
        </w:rPr>
        <w:t>以　上</w:t>
      </w:r>
    </w:p>
    <w:p w14:paraId="30317438" w14:textId="77777777" w:rsidR="00FB76F0" w:rsidRDefault="00FB76F0">
      <w:pPr>
        <w:rPr>
          <w:rFonts w:hint="eastAsia"/>
        </w:rPr>
      </w:pPr>
    </w:p>
    <w:p w14:paraId="744465C7" w14:textId="77777777" w:rsidR="00FB76F0" w:rsidRDefault="00FB76F0">
      <w:pPr>
        <w:rPr>
          <w:rFonts w:hint="eastAsia"/>
        </w:rPr>
      </w:pPr>
    </w:p>
    <w:p w14:paraId="7F017089" w14:textId="77777777" w:rsidR="00FB76F0" w:rsidRDefault="00FB76F0">
      <w:pPr>
        <w:rPr>
          <w:rFonts w:hint="eastAsia"/>
        </w:rPr>
      </w:pPr>
    </w:p>
    <w:p w14:paraId="754731AD" w14:textId="77777777" w:rsidR="00FB76F0" w:rsidRDefault="00FB76F0">
      <w:pPr>
        <w:rPr>
          <w:rFonts w:hint="eastAsia"/>
        </w:rPr>
      </w:pPr>
    </w:p>
    <w:p w14:paraId="4749A811" w14:textId="77777777" w:rsidR="00FB76F0" w:rsidRDefault="00FB76F0">
      <w:pPr>
        <w:rPr>
          <w:rFonts w:hint="eastAsia"/>
        </w:rPr>
      </w:pPr>
    </w:p>
    <w:p w14:paraId="6FC17581" w14:textId="77777777" w:rsidR="00FB76F0" w:rsidRDefault="00FB76F0">
      <w:pPr>
        <w:rPr>
          <w:rFonts w:hint="eastAsia"/>
        </w:rPr>
      </w:pPr>
    </w:p>
    <w:p w14:paraId="6BC5D431" w14:textId="77777777" w:rsidR="00FB76F0" w:rsidRDefault="00FB76F0">
      <w:pPr>
        <w:jc w:val="center"/>
        <w:rPr>
          <w:rFonts w:hint="eastAsia"/>
        </w:rPr>
      </w:pPr>
      <w:r>
        <w:rPr>
          <w:rFonts w:hint="eastAsia"/>
        </w:rPr>
        <w:t xml:space="preserve">　　　　　　　　　　　　　　　　　　　　　　　　　　</w:t>
      </w:r>
    </w:p>
    <w:p w14:paraId="1F6A3F3C" w14:textId="77777777" w:rsidR="00FB76F0" w:rsidRDefault="00FB76F0">
      <w:pPr>
        <w:pStyle w:val="a4"/>
        <w:rPr>
          <w:rFonts w:hint="eastAsia"/>
          <w:noProof w:val="0"/>
        </w:rPr>
      </w:pPr>
      <w:r>
        <w:rPr>
          <w:rFonts w:hint="eastAsia"/>
          <w:noProof w:val="0"/>
        </w:rPr>
        <w:lastRenderedPageBreak/>
        <w:t xml:space="preserve">　年　　　月　　　日</w:t>
      </w:r>
    </w:p>
    <w:p w14:paraId="4A0895C5" w14:textId="77777777" w:rsidR="00FB76F0" w:rsidRDefault="00FB76F0">
      <w:pPr>
        <w:jc w:val="center"/>
        <w:rPr>
          <w:rFonts w:hint="eastAsia"/>
        </w:rPr>
      </w:pPr>
    </w:p>
    <w:p w14:paraId="46669084" w14:textId="77777777" w:rsidR="00FB76F0" w:rsidRDefault="00FB76F0">
      <w:pPr>
        <w:jc w:val="center"/>
        <w:rPr>
          <w:rFonts w:hint="eastAsia"/>
        </w:rPr>
      </w:pPr>
    </w:p>
    <w:p w14:paraId="67C2EBA5" w14:textId="77777777" w:rsidR="00FB76F0" w:rsidRDefault="00FB76F0">
      <w:pPr>
        <w:rPr>
          <w:rFonts w:hint="eastAsia"/>
          <w:u w:val="single"/>
        </w:rPr>
      </w:pPr>
      <w:r>
        <w:rPr>
          <w:rFonts w:hint="eastAsia"/>
          <w:u w:val="single"/>
        </w:rPr>
        <w:t>代表取締役　　　　　　　　　殿</w:t>
      </w:r>
    </w:p>
    <w:p w14:paraId="3BD71506" w14:textId="77777777" w:rsidR="00FB76F0" w:rsidRDefault="00FB76F0">
      <w:pPr>
        <w:rPr>
          <w:rFonts w:hint="eastAsia"/>
          <w:u w:val="single"/>
        </w:rPr>
      </w:pPr>
    </w:p>
    <w:p w14:paraId="454E593A" w14:textId="77777777" w:rsidR="00FB76F0" w:rsidRDefault="00FB76F0">
      <w:pPr>
        <w:jc w:val="center"/>
        <w:rPr>
          <w:rFonts w:hint="eastAsia"/>
        </w:rPr>
      </w:pPr>
      <w:r>
        <w:rPr>
          <w:rFonts w:hint="eastAsia"/>
        </w:rPr>
        <w:t xml:space="preserve">　　　　　　　　　　　　　（氏名）</w:t>
      </w:r>
      <w:r>
        <w:rPr>
          <w:rFonts w:hint="eastAsia"/>
          <w:u w:val="single"/>
        </w:rPr>
        <w:t xml:space="preserve">　　　　　　　　　　　　</w:t>
      </w:r>
    </w:p>
    <w:p w14:paraId="69C1DBF0" w14:textId="77777777" w:rsidR="00FB76F0" w:rsidRDefault="00FB76F0">
      <w:pPr>
        <w:jc w:val="center"/>
        <w:rPr>
          <w:rFonts w:hint="eastAsia"/>
        </w:rPr>
      </w:pPr>
    </w:p>
    <w:p w14:paraId="4D1F662C" w14:textId="77777777" w:rsidR="00FB76F0" w:rsidRDefault="00FB76F0">
      <w:pPr>
        <w:jc w:val="center"/>
        <w:rPr>
          <w:rFonts w:hint="eastAsia"/>
        </w:rPr>
      </w:pPr>
    </w:p>
    <w:p w14:paraId="489F739C" w14:textId="77777777" w:rsidR="00FB76F0" w:rsidRDefault="00FB76F0">
      <w:pPr>
        <w:jc w:val="center"/>
        <w:rPr>
          <w:rFonts w:hint="eastAsia"/>
        </w:rPr>
      </w:pPr>
    </w:p>
    <w:p w14:paraId="28230868" w14:textId="77777777" w:rsidR="00FB76F0" w:rsidRDefault="00FB76F0">
      <w:pPr>
        <w:jc w:val="center"/>
        <w:rPr>
          <w:rFonts w:hint="eastAsia"/>
        </w:rPr>
      </w:pPr>
    </w:p>
    <w:p w14:paraId="6306445D" w14:textId="77777777" w:rsidR="00FB76F0" w:rsidRDefault="00FB76F0">
      <w:pPr>
        <w:jc w:val="center"/>
        <w:rPr>
          <w:rFonts w:hint="eastAsia"/>
          <w:sz w:val="28"/>
          <w:szCs w:val="28"/>
        </w:rPr>
      </w:pPr>
      <w:r>
        <w:rPr>
          <w:rFonts w:hint="eastAsia"/>
          <w:sz w:val="28"/>
          <w:szCs w:val="28"/>
        </w:rPr>
        <w:t>一時帰国休暇届</w:t>
      </w:r>
    </w:p>
    <w:p w14:paraId="027981AD" w14:textId="77777777" w:rsidR="00FB76F0" w:rsidRDefault="00FB76F0">
      <w:pPr>
        <w:jc w:val="center"/>
        <w:rPr>
          <w:rFonts w:hint="eastAsia"/>
          <w:sz w:val="32"/>
        </w:rPr>
      </w:pPr>
    </w:p>
    <w:p w14:paraId="0A706DD1" w14:textId="77777777" w:rsidR="00FB76F0" w:rsidRDefault="00FB76F0">
      <w:pPr>
        <w:ind w:firstLineChars="100" w:firstLine="210"/>
        <w:rPr>
          <w:rFonts w:hint="eastAsia"/>
        </w:rPr>
      </w:pPr>
      <w:r>
        <w:rPr>
          <w:rFonts w:hint="eastAsia"/>
        </w:rPr>
        <w:t>下記のとおり、一時帰国休暇を取得しますので、届出いたします。</w:t>
      </w:r>
    </w:p>
    <w:p w14:paraId="1631A59A" w14:textId="77777777" w:rsidR="00FB76F0" w:rsidRDefault="00FB76F0">
      <w:pPr>
        <w:ind w:firstLineChars="100" w:firstLine="210"/>
        <w:rPr>
          <w:rFonts w:hint="eastAsia"/>
        </w:rPr>
      </w:pPr>
    </w:p>
    <w:p w14:paraId="09AAB1AC" w14:textId="77777777" w:rsidR="00FB76F0" w:rsidRDefault="00FB76F0">
      <w:pPr>
        <w:ind w:firstLineChars="100" w:firstLine="210"/>
        <w:rPr>
          <w:rFonts w:hint="eastAsia"/>
        </w:rPr>
      </w:pPr>
    </w:p>
    <w:p w14:paraId="746EC891" w14:textId="77777777" w:rsidR="00FB76F0" w:rsidRDefault="00FB76F0">
      <w:pPr>
        <w:ind w:firstLineChars="100" w:firstLine="210"/>
        <w:jc w:val="center"/>
        <w:rPr>
          <w:rFonts w:hint="eastAsia"/>
        </w:rPr>
      </w:pPr>
      <w:r>
        <w:rPr>
          <w:rFonts w:hint="eastAsia"/>
        </w:rPr>
        <w:t>記</w:t>
      </w:r>
    </w:p>
    <w:p w14:paraId="59116A42" w14:textId="77777777" w:rsidR="00FB76F0" w:rsidRDefault="00FB76F0">
      <w:pPr>
        <w:ind w:firstLineChars="100" w:firstLine="210"/>
        <w:rPr>
          <w:rFonts w:hint="eastAsia"/>
        </w:rPr>
      </w:pPr>
    </w:p>
    <w:p w14:paraId="0C2646B6" w14:textId="77777777" w:rsidR="00FB76F0" w:rsidRDefault="00FB76F0">
      <w:pPr>
        <w:ind w:firstLineChars="100" w:firstLine="210"/>
        <w:rPr>
          <w:rFonts w:hint="eastAsia"/>
        </w:rPr>
      </w:pPr>
    </w:p>
    <w:p w14:paraId="33737AB3" w14:textId="307BE023" w:rsidR="00FB76F0" w:rsidRDefault="00FB76F0">
      <w:pPr>
        <w:ind w:firstLineChars="100" w:firstLine="210"/>
        <w:jc w:val="center"/>
        <w:rPr>
          <w:rFonts w:hint="eastAsia"/>
        </w:rPr>
      </w:pPr>
      <w:r>
        <w:rPr>
          <w:rFonts w:hint="eastAsia"/>
        </w:rPr>
        <w:t xml:space="preserve">自　</w:t>
      </w:r>
      <w:r w:rsidR="00FC1366">
        <w:rPr>
          <w:rFonts w:hint="eastAsia"/>
        </w:rPr>
        <w:t xml:space="preserve">　　</w:t>
      </w:r>
      <w:r>
        <w:rPr>
          <w:rFonts w:hint="eastAsia"/>
        </w:rPr>
        <w:t xml:space="preserve">　　　年　　　月　　　日　　～　　至　</w:t>
      </w:r>
      <w:r w:rsidR="00FC1366">
        <w:rPr>
          <w:rFonts w:hint="eastAsia"/>
        </w:rPr>
        <w:t xml:space="preserve">　　</w:t>
      </w:r>
      <w:r>
        <w:rPr>
          <w:rFonts w:hint="eastAsia"/>
        </w:rPr>
        <w:t xml:space="preserve">　　　年　　　月　　　日</w:t>
      </w:r>
    </w:p>
    <w:p w14:paraId="703702E9" w14:textId="77777777" w:rsidR="00FB76F0" w:rsidRDefault="00FB76F0">
      <w:pPr>
        <w:ind w:firstLineChars="100" w:firstLine="210"/>
        <w:rPr>
          <w:rFonts w:hint="eastAsia"/>
        </w:rPr>
      </w:pPr>
    </w:p>
    <w:p w14:paraId="09779557" w14:textId="77777777" w:rsidR="00FB76F0" w:rsidRDefault="00FB76F0">
      <w:pPr>
        <w:ind w:firstLineChars="100" w:firstLine="210"/>
        <w:rPr>
          <w:rFonts w:hint="eastAsia"/>
        </w:rPr>
      </w:pPr>
    </w:p>
    <w:p w14:paraId="4BA8E546" w14:textId="77777777" w:rsidR="00FB76F0" w:rsidRDefault="00FB76F0">
      <w:pPr>
        <w:jc w:val="right"/>
        <w:rPr>
          <w:rFonts w:hint="eastAsia"/>
        </w:rPr>
      </w:pPr>
      <w:r>
        <w:rPr>
          <w:rFonts w:hint="eastAsia"/>
        </w:rPr>
        <w:t xml:space="preserve">　　　　　　　　　　　　　　　　　　　　　　　　　　　　　以　上</w:t>
      </w:r>
    </w:p>
    <w:sectPr w:rsidR="00FB76F0">
      <w:headerReference w:type="default" r:id="rId7"/>
      <w:footerReference w:type="default" r:id="rId8"/>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C32F5" w14:textId="77777777" w:rsidR="005E71B8" w:rsidRDefault="005E71B8">
      <w:r>
        <w:separator/>
      </w:r>
    </w:p>
  </w:endnote>
  <w:endnote w:type="continuationSeparator" w:id="0">
    <w:p w14:paraId="50AD929F" w14:textId="77777777" w:rsidR="005E71B8" w:rsidRDefault="005E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0B3A" w14:textId="77777777" w:rsidR="00FB76F0" w:rsidRDefault="00FB76F0">
    <w:pPr>
      <w:pStyle w:val="a6"/>
      <w:rPr>
        <w:sz w:val="20"/>
      </w:rPr>
    </w:pPr>
    <w:r>
      <w:rPr>
        <w:rFonts w:ascii="Times New Roman" w:hAnsi="Times New Roman"/>
        <w:kern w:val="0"/>
        <w:szCs w:val="21"/>
      </w:rPr>
      <w:tab/>
    </w: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381887">
      <w:rPr>
        <w:rFonts w:ascii="Times New Roman" w:hAnsi="Times New Roman"/>
        <w:noProof/>
        <w:kern w:val="0"/>
        <w:sz w:val="20"/>
        <w:szCs w:val="21"/>
      </w:rPr>
      <w:t>1</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9A7D3" w14:textId="77777777" w:rsidR="005E71B8" w:rsidRDefault="005E71B8">
      <w:r>
        <w:separator/>
      </w:r>
    </w:p>
  </w:footnote>
  <w:footnote w:type="continuationSeparator" w:id="0">
    <w:p w14:paraId="3A6CDC7B" w14:textId="77777777" w:rsidR="005E71B8" w:rsidRDefault="005E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718D2" w14:textId="79F621C7" w:rsidR="00FB76F0" w:rsidRDefault="00FB76F0">
    <w:pPr>
      <w:pStyle w:val="a5"/>
      <w:jc w:val="right"/>
    </w:pPr>
    <w:r>
      <w:rPr>
        <w:rFonts w:ascii="ＭＳ 明朝" w:hAnsi="ＭＳ 明朝" w:hint="eastAsia"/>
        <w:sz w:val="20"/>
      </w:rPr>
      <w:t>社会保険労務士法人　大野事務所　モデル規程</w:t>
    </w:r>
    <w:r>
      <w:rPr>
        <w:rFonts w:ascii="ＭＳ 明朝" w:hAnsi="ＭＳ 明朝"/>
        <w:sz w:val="20"/>
      </w:rPr>
      <w:t>(20</w:t>
    </w:r>
    <w:r w:rsidR="00FC1366">
      <w:rPr>
        <w:rFonts w:ascii="ＭＳ 明朝" w:hAnsi="ＭＳ 明朝" w:hint="eastAsia"/>
        <w:sz w:val="20"/>
      </w:rPr>
      <w:t>20</w:t>
    </w:r>
    <w:r>
      <w:rPr>
        <w:rFonts w:ascii="ＭＳ 明朝" w:hAnsi="ＭＳ 明朝"/>
        <w:sz w:val="20"/>
      </w:rPr>
      <w:t>.</w:t>
    </w:r>
    <w:r w:rsidR="00FC1366">
      <w:rPr>
        <w:rFonts w:ascii="ＭＳ 明朝" w:hAnsi="ＭＳ 明朝" w:hint="eastAsia"/>
        <w:sz w:val="20"/>
      </w:rPr>
      <w:t>3</w:t>
    </w:r>
    <w:r>
      <w:rPr>
        <w:rFonts w:ascii="ＭＳ 明朝" w:hAnsi="ＭＳ 明朝"/>
        <w:sz w:val="20"/>
      </w:rPr>
      <w:t>)</w:t>
    </w:r>
  </w:p>
  <w:p w14:paraId="354FF752" w14:textId="77777777" w:rsidR="00FB76F0" w:rsidRDefault="00FB76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2490"/>
    <w:multiLevelType w:val="singleLevel"/>
    <w:tmpl w:val="BDC6C96C"/>
    <w:lvl w:ilvl="0">
      <w:start w:val="23"/>
      <w:numFmt w:val="decimalFullWidth"/>
      <w:lvlText w:val="第%1条"/>
      <w:lvlJc w:val="left"/>
      <w:pPr>
        <w:tabs>
          <w:tab w:val="num" w:pos="990"/>
        </w:tabs>
        <w:ind w:left="990" w:hanging="990"/>
      </w:pPr>
      <w:rPr>
        <w:rFonts w:hint="eastAsia"/>
      </w:rPr>
    </w:lvl>
  </w:abstractNum>
  <w:abstractNum w:abstractNumId="1" w15:restartNumberingAfterBreak="0">
    <w:nsid w:val="08456BFC"/>
    <w:multiLevelType w:val="singleLevel"/>
    <w:tmpl w:val="DBB2ED9C"/>
    <w:lvl w:ilvl="0">
      <w:start w:val="1"/>
      <w:numFmt w:val="decimalEnclosedCircle"/>
      <w:lvlText w:val="%1"/>
      <w:lvlJc w:val="left"/>
      <w:pPr>
        <w:tabs>
          <w:tab w:val="num" w:pos="840"/>
        </w:tabs>
        <w:ind w:left="840" w:hanging="420"/>
      </w:pPr>
      <w:rPr>
        <w:rFonts w:hint="eastAsia"/>
      </w:rPr>
    </w:lvl>
  </w:abstractNum>
  <w:abstractNum w:abstractNumId="2" w15:restartNumberingAfterBreak="0">
    <w:nsid w:val="0B0566B5"/>
    <w:multiLevelType w:val="singleLevel"/>
    <w:tmpl w:val="18608954"/>
    <w:lvl w:ilvl="0">
      <w:start w:val="1"/>
      <w:numFmt w:val="decimalEnclosedCircle"/>
      <w:lvlText w:val="%1"/>
      <w:lvlJc w:val="left"/>
      <w:pPr>
        <w:tabs>
          <w:tab w:val="num" w:pos="840"/>
        </w:tabs>
        <w:ind w:left="840" w:hanging="420"/>
      </w:pPr>
      <w:rPr>
        <w:rFonts w:hint="eastAsia"/>
      </w:rPr>
    </w:lvl>
  </w:abstractNum>
  <w:abstractNum w:abstractNumId="3" w15:restartNumberingAfterBreak="0">
    <w:nsid w:val="0F3510EC"/>
    <w:multiLevelType w:val="singleLevel"/>
    <w:tmpl w:val="BB8EE3EE"/>
    <w:lvl w:ilvl="0">
      <w:start w:val="23"/>
      <w:numFmt w:val="decimalFullWidth"/>
      <w:lvlText w:val="第%1条"/>
      <w:lvlJc w:val="left"/>
      <w:pPr>
        <w:tabs>
          <w:tab w:val="num" w:pos="780"/>
        </w:tabs>
        <w:ind w:left="780" w:hanging="780"/>
      </w:pPr>
      <w:rPr>
        <w:rFonts w:hint="eastAsia"/>
      </w:rPr>
    </w:lvl>
  </w:abstractNum>
  <w:abstractNum w:abstractNumId="4" w15:restartNumberingAfterBreak="0">
    <w:nsid w:val="138F7923"/>
    <w:multiLevelType w:val="singleLevel"/>
    <w:tmpl w:val="0B3E8C6A"/>
    <w:lvl w:ilvl="0">
      <w:start w:val="15"/>
      <w:numFmt w:val="decimal"/>
      <w:lvlText w:val="第%1条"/>
      <w:lvlJc w:val="left"/>
      <w:pPr>
        <w:tabs>
          <w:tab w:val="num" w:pos="990"/>
        </w:tabs>
        <w:ind w:left="990" w:hanging="990"/>
      </w:pPr>
      <w:rPr>
        <w:rFonts w:hint="eastAsia"/>
      </w:rPr>
    </w:lvl>
  </w:abstractNum>
  <w:abstractNum w:abstractNumId="5" w15:restartNumberingAfterBreak="0">
    <w:nsid w:val="1434533F"/>
    <w:multiLevelType w:val="hybridMultilevel"/>
    <w:tmpl w:val="57083706"/>
    <w:lvl w:ilvl="0" w:tplc="C0BCA6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A5FB6"/>
    <w:multiLevelType w:val="hybridMultilevel"/>
    <w:tmpl w:val="15420320"/>
    <w:lvl w:ilvl="0" w:tplc="8E26D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8B2DA6"/>
    <w:multiLevelType w:val="singleLevel"/>
    <w:tmpl w:val="CC06C0B4"/>
    <w:lvl w:ilvl="0">
      <w:start w:val="6"/>
      <w:numFmt w:val="decimalFullWidth"/>
      <w:lvlText w:val="第%1条"/>
      <w:lvlJc w:val="left"/>
      <w:pPr>
        <w:tabs>
          <w:tab w:val="num" w:pos="840"/>
        </w:tabs>
        <w:ind w:left="840" w:hanging="840"/>
      </w:pPr>
      <w:rPr>
        <w:rFonts w:hint="eastAsia"/>
      </w:rPr>
    </w:lvl>
  </w:abstractNum>
  <w:abstractNum w:abstractNumId="8" w15:restartNumberingAfterBreak="0">
    <w:nsid w:val="163F14E2"/>
    <w:multiLevelType w:val="singleLevel"/>
    <w:tmpl w:val="CAC478DE"/>
    <w:lvl w:ilvl="0">
      <w:start w:val="20"/>
      <w:numFmt w:val="decimalFullWidth"/>
      <w:lvlText w:val="第%1条"/>
      <w:lvlJc w:val="left"/>
      <w:pPr>
        <w:tabs>
          <w:tab w:val="num" w:pos="990"/>
        </w:tabs>
        <w:ind w:left="990" w:hanging="990"/>
      </w:pPr>
      <w:rPr>
        <w:rFonts w:hint="eastAsia"/>
      </w:rPr>
    </w:lvl>
  </w:abstractNum>
  <w:abstractNum w:abstractNumId="9" w15:restartNumberingAfterBreak="0">
    <w:nsid w:val="217F4691"/>
    <w:multiLevelType w:val="singleLevel"/>
    <w:tmpl w:val="B6684BE4"/>
    <w:lvl w:ilvl="0">
      <w:start w:val="7"/>
      <w:numFmt w:val="decimalFullWidth"/>
      <w:lvlText w:val="第%1条"/>
      <w:lvlJc w:val="left"/>
      <w:pPr>
        <w:tabs>
          <w:tab w:val="num" w:pos="840"/>
        </w:tabs>
        <w:ind w:left="840" w:hanging="840"/>
      </w:pPr>
      <w:rPr>
        <w:rFonts w:hint="eastAsia"/>
      </w:rPr>
    </w:lvl>
  </w:abstractNum>
  <w:abstractNum w:abstractNumId="10" w15:restartNumberingAfterBreak="0">
    <w:nsid w:val="28E51062"/>
    <w:multiLevelType w:val="hybridMultilevel"/>
    <w:tmpl w:val="0688D9F0"/>
    <w:lvl w:ilvl="0" w:tplc="98243C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563688"/>
    <w:multiLevelType w:val="singleLevel"/>
    <w:tmpl w:val="93A6C65C"/>
    <w:lvl w:ilvl="0">
      <w:start w:val="11"/>
      <w:numFmt w:val="decimal"/>
      <w:lvlText w:val="第%1条"/>
      <w:lvlJc w:val="left"/>
      <w:pPr>
        <w:tabs>
          <w:tab w:val="num" w:pos="975"/>
        </w:tabs>
        <w:ind w:left="975" w:hanging="975"/>
      </w:pPr>
      <w:rPr>
        <w:rFonts w:hint="eastAsia"/>
      </w:rPr>
    </w:lvl>
  </w:abstractNum>
  <w:abstractNum w:abstractNumId="12" w15:restartNumberingAfterBreak="0">
    <w:nsid w:val="2CC24F7C"/>
    <w:multiLevelType w:val="singleLevel"/>
    <w:tmpl w:val="069A8E7C"/>
    <w:lvl w:ilvl="0">
      <w:start w:val="20"/>
      <w:numFmt w:val="decimalFullWidth"/>
      <w:lvlText w:val="第%1条"/>
      <w:lvlJc w:val="left"/>
      <w:pPr>
        <w:tabs>
          <w:tab w:val="num" w:pos="780"/>
        </w:tabs>
        <w:ind w:left="780" w:hanging="780"/>
      </w:pPr>
      <w:rPr>
        <w:rFonts w:hint="eastAsia"/>
      </w:rPr>
    </w:lvl>
  </w:abstractNum>
  <w:abstractNum w:abstractNumId="13" w15:restartNumberingAfterBreak="0">
    <w:nsid w:val="386D601D"/>
    <w:multiLevelType w:val="singleLevel"/>
    <w:tmpl w:val="FF7E29E4"/>
    <w:lvl w:ilvl="0">
      <w:start w:val="1"/>
      <w:numFmt w:val="decimalEnclosedCircle"/>
      <w:lvlText w:val="%1"/>
      <w:lvlJc w:val="left"/>
      <w:pPr>
        <w:tabs>
          <w:tab w:val="num" w:pos="840"/>
        </w:tabs>
        <w:ind w:left="840" w:hanging="420"/>
      </w:pPr>
      <w:rPr>
        <w:rFonts w:hint="eastAsia"/>
      </w:rPr>
    </w:lvl>
  </w:abstractNum>
  <w:abstractNum w:abstractNumId="14" w15:restartNumberingAfterBreak="0">
    <w:nsid w:val="3F4A2AD2"/>
    <w:multiLevelType w:val="singleLevel"/>
    <w:tmpl w:val="F27C1E4E"/>
    <w:lvl w:ilvl="0">
      <w:start w:val="1"/>
      <w:numFmt w:val="decimalEnclosedCircle"/>
      <w:lvlText w:val="%1"/>
      <w:lvlJc w:val="left"/>
      <w:pPr>
        <w:tabs>
          <w:tab w:val="num" w:pos="840"/>
        </w:tabs>
        <w:ind w:left="840" w:hanging="420"/>
      </w:pPr>
      <w:rPr>
        <w:rFonts w:hint="eastAsia"/>
      </w:rPr>
    </w:lvl>
  </w:abstractNum>
  <w:abstractNum w:abstractNumId="15" w15:restartNumberingAfterBreak="0">
    <w:nsid w:val="428D56AD"/>
    <w:multiLevelType w:val="singleLevel"/>
    <w:tmpl w:val="EC309B76"/>
    <w:lvl w:ilvl="0">
      <w:start w:val="1"/>
      <w:numFmt w:val="decimalEnclosedCircle"/>
      <w:lvlText w:val="%1"/>
      <w:lvlJc w:val="left"/>
      <w:pPr>
        <w:tabs>
          <w:tab w:val="num" w:pos="630"/>
        </w:tabs>
        <w:ind w:left="630" w:hanging="420"/>
      </w:pPr>
      <w:rPr>
        <w:rFonts w:hint="eastAsia"/>
      </w:rPr>
    </w:lvl>
  </w:abstractNum>
  <w:abstractNum w:abstractNumId="16" w15:restartNumberingAfterBreak="0">
    <w:nsid w:val="49340806"/>
    <w:multiLevelType w:val="singleLevel"/>
    <w:tmpl w:val="D94825C0"/>
    <w:lvl w:ilvl="0">
      <w:start w:val="20"/>
      <w:numFmt w:val="decimalFullWidth"/>
      <w:lvlText w:val="第%1条"/>
      <w:lvlJc w:val="left"/>
      <w:pPr>
        <w:tabs>
          <w:tab w:val="num" w:pos="780"/>
        </w:tabs>
        <w:ind w:left="780" w:hanging="780"/>
      </w:pPr>
      <w:rPr>
        <w:rFonts w:hint="eastAsia"/>
      </w:rPr>
    </w:lvl>
  </w:abstractNum>
  <w:abstractNum w:abstractNumId="17" w15:restartNumberingAfterBreak="0">
    <w:nsid w:val="4D631BCE"/>
    <w:multiLevelType w:val="singleLevel"/>
    <w:tmpl w:val="B97C47BC"/>
    <w:lvl w:ilvl="0">
      <w:start w:val="2"/>
      <w:numFmt w:val="decimalFullWidth"/>
      <w:lvlText w:val="第%1条"/>
      <w:lvlJc w:val="left"/>
      <w:pPr>
        <w:tabs>
          <w:tab w:val="num" w:pos="840"/>
        </w:tabs>
        <w:ind w:left="840" w:hanging="840"/>
      </w:pPr>
      <w:rPr>
        <w:rFonts w:hint="eastAsia"/>
      </w:rPr>
    </w:lvl>
  </w:abstractNum>
  <w:abstractNum w:abstractNumId="18" w15:restartNumberingAfterBreak="0">
    <w:nsid w:val="4D7241A4"/>
    <w:multiLevelType w:val="singleLevel"/>
    <w:tmpl w:val="F9B8D486"/>
    <w:lvl w:ilvl="0">
      <w:start w:val="20"/>
      <w:numFmt w:val="decimalFullWidth"/>
      <w:lvlText w:val="第%1条"/>
      <w:lvlJc w:val="left"/>
      <w:pPr>
        <w:tabs>
          <w:tab w:val="num" w:pos="780"/>
        </w:tabs>
        <w:ind w:left="780" w:hanging="780"/>
      </w:pPr>
      <w:rPr>
        <w:rFonts w:hint="eastAsia"/>
      </w:rPr>
    </w:lvl>
  </w:abstractNum>
  <w:abstractNum w:abstractNumId="19" w15:restartNumberingAfterBreak="0">
    <w:nsid w:val="51FB4E1C"/>
    <w:multiLevelType w:val="singleLevel"/>
    <w:tmpl w:val="9D34547E"/>
    <w:lvl w:ilvl="0">
      <w:start w:val="1"/>
      <w:numFmt w:val="decimalEnclosedCircle"/>
      <w:lvlText w:val="%1"/>
      <w:lvlJc w:val="left"/>
      <w:pPr>
        <w:tabs>
          <w:tab w:val="num" w:pos="630"/>
        </w:tabs>
        <w:ind w:left="630" w:hanging="420"/>
      </w:pPr>
      <w:rPr>
        <w:rFonts w:hint="eastAsia"/>
      </w:rPr>
    </w:lvl>
  </w:abstractNum>
  <w:abstractNum w:abstractNumId="20" w15:restartNumberingAfterBreak="0">
    <w:nsid w:val="5F3820FA"/>
    <w:multiLevelType w:val="singleLevel"/>
    <w:tmpl w:val="A894AEC2"/>
    <w:lvl w:ilvl="0">
      <w:start w:val="23"/>
      <w:numFmt w:val="decimalFullWidth"/>
      <w:lvlText w:val="第%1条"/>
      <w:lvlJc w:val="left"/>
      <w:pPr>
        <w:tabs>
          <w:tab w:val="num" w:pos="780"/>
        </w:tabs>
        <w:ind w:left="780" w:hanging="780"/>
      </w:pPr>
      <w:rPr>
        <w:rFonts w:hint="eastAsia"/>
      </w:rPr>
    </w:lvl>
  </w:abstractNum>
  <w:abstractNum w:abstractNumId="21" w15:restartNumberingAfterBreak="0">
    <w:nsid w:val="5FE92ACE"/>
    <w:multiLevelType w:val="singleLevel"/>
    <w:tmpl w:val="CB1C9832"/>
    <w:lvl w:ilvl="0">
      <w:start w:val="1"/>
      <w:numFmt w:val="decimalEnclosedCircle"/>
      <w:lvlText w:val="%1"/>
      <w:lvlJc w:val="left"/>
      <w:pPr>
        <w:tabs>
          <w:tab w:val="num" w:pos="630"/>
        </w:tabs>
        <w:ind w:left="630" w:hanging="420"/>
      </w:pPr>
      <w:rPr>
        <w:rFonts w:hint="eastAsia"/>
      </w:rPr>
    </w:lvl>
  </w:abstractNum>
  <w:abstractNum w:abstractNumId="22" w15:restartNumberingAfterBreak="0">
    <w:nsid w:val="69FE7A4F"/>
    <w:multiLevelType w:val="singleLevel"/>
    <w:tmpl w:val="058C475C"/>
    <w:lvl w:ilvl="0">
      <w:start w:val="23"/>
      <w:numFmt w:val="decimalFullWidth"/>
      <w:lvlText w:val="第%1条"/>
      <w:lvlJc w:val="left"/>
      <w:pPr>
        <w:tabs>
          <w:tab w:val="num" w:pos="780"/>
        </w:tabs>
        <w:ind w:left="780" w:hanging="780"/>
      </w:pPr>
      <w:rPr>
        <w:rFonts w:hint="eastAsia"/>
      </w:rPr>
    </w:lvl>
  </w:abstractNum>
  <w:abstractNum w:abstractNumId="23" w15:restartNumberingAfterBreak="0">
    <w:nsid w:val="711E5E60"/>
    <w:multiLevelType w:val="singleLevel"/>
    <w:tmpl w:val="B6F8C84A"/>
    <w:lvl w:ilvl="0">
      <w:start w:val="1"/>
      <w:numFmt w:val="decimal"/>
      <w:lvlText w:val="(%1)"/>
      <w:lvlJc w:val="left"/>
      <w:pPr>
        <w:tabs>
          <w:tab w:val="num" w:pos="690"/>
        </w:tabs>
        <w:ind w:left="690" w:hanging="480"/>
      </w:pPr>
      <w:rPr>
        <w:rFonts w:hint="eastAsia"/>
      </w:rPr>
    </w:lvl>
  </w:abstractNum>
  <w:abstractNum w:abstractNumId="24" w15:restartNumberingAfterBreak="0">
    <w:nsid w:val="74A24567"/>
    <w:multiLevelType w:val="singleLevel"/>
    <w:tmpl w:val="87343E14"/>
    <w:lvl w:ilvl="0">
      <w:start w:val="1"/>
      <w:numFmt w:val="decimal"/>
      <w:lvlText w:val="(%1)"/>
      <w:lvlJc w:val="left"/>
      <w:pPr>
        <w:tabs>
          <w:tab w:val="num" w:pos="690"/>
        </w:tabs>
        <w:ind w:left="690" w:hanging="480"/>
      </w:pPr>
      <w:rPr>
        <w:rFonts w:hint="eastAsia"/>
      </w:rPr>
    </w:lvl>
  </w:abstractNum>
  <w:num w:numId="1">
    <w:abstractNumId w:val="17"/>
  </w:num>
  <w:num w:numId="2">
    <w:abstractNumId w:val="15"/>
  </w:num>
  <w:num w:numId="3">
    <w:abstractNumId w:val="19"/>
  </w:num>
  <w:num w:numId="4">
    <w:abstractNumId w:val="24"/>
  </w:num>
  <w:num w:numId="5">
    <w:abstractNumId w:val="1"/>
  </w:num>
  <w:num w:numId="6">
    <w:abstractNumId w:val="2"/>
  </w:num>
  <w:num w:numId="7">
    <w:abstractNumId w:val="23"/>
  </w:num>
  <w:num w:numId="8">
    <w:abstractNumId w:val="13"/>
  </w:num>
  <w:num w:numId="9">
    <w:abstractNumId w:val="14"/>
  </w:num>
  <w:num w:numId="10">
    <w:abstractNumId w:val="21"/>
  </w:num>
  <w:num w:numId="11">
    <w:abstractNumId w:val="9"/>
  </w:num>
  <w:num w:numId="12">
    <w:abstractNumId w:val="4"/>
  </w:num>
  <w:num w:numId="13">
    <w:abstractNumId w:val="11"/>
  </w:num>
  <w:num w:numId="14">
    <w:abstractNumId w:val="7"/>
  </w:num>
  <w:num w:numId="15">
    <w:abstractNumId w:val="8"/>
  </w:num>
  <w:num w:numId="16">
    <w:abstractNumId w:val="12"/>
  </w:num>
  <w:num w:numId="17">
    <w:abstractNumId w:val="18"/>
  </w:num>
  <w:num w:numId="18">
    <w:abstractNumId w:val="16"/>
  </w:num>
  <w:num w:numId="19">
    <w:abstractNumId w:val="0"/>
  </w:num>
  <w:num w:numId="20">
    <w:abstractNumId w:val="20"/>
  </w:num>
  <w:num w:numId="21">
    <w:abstractNumId w:val="22"/>
  </w:num>
  <w:num w:numId="22">
    <w:abstractNumId w:val="3"/>
  </w:num>
  <w:num w:numId="23">
    <w:abstractNumId w:val="10"/>
  </w:num>
  <w:num w:numId="24">
    <w:abstractNumId w:val="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1887"/>
    <w:rsid w:val="00381887"/>
    <w:rsid w:val="005E71B8"/>
    <w:rsid w:val="00D16457"/>
    <w:rsid w:val="00FB76F0"/>
    <w:rsid w:val="00FC1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AB6EB3"/>
  <w15:chartTrackingRefBased/>
  <w15:docId w15:val="{D52012FA-DCD6-4401-9458-3127FB23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Closing"/>
    <w:basedOn w:val="a"/>
    <w:next w:val="a"/>
    <w:semiHidden/>
    <w:pPr>
      <w:jc w:val="right"/>
    </w:pPr>
    <w:rPr>
      <w:noProof/>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452</Words>
  <Characters>2580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海外駐在員規程</vt:lpstr>
      <vt:lpstr>海外駐在員規程</vt:lpstr>
    </vt:vector>
  </TitlesOfParts>
  <Company>社会保険労務士法人 大野事務所</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海外駐在員規程</dc:title>
  <dc:subject/>
  <dc:creator>社会保険労務士法人 大野事務所</dc:creator>
  <cp:keywords/>
  <cp:lastModifiedBy>今泉</cp:lastModifiedBy>
  <cp:revision>2</cp:revision>
  <cp:lastPrinted>2008-10-28T09:02:00Z</cp:lastPrinted>
  <dcterms:created xsi:type="dcterms:W3CDTF">2020-02-27T05:58:00Z</dcterms:created>
  <dcterms:modified xsi:type="dcterms:W3CDTF">2020-02-27T05:58:00Z</dcterms:modified>
</cp:coreProperties>
</file>